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5B" w:rsidRPr="00FE7C66" w:rsidRDefault="00BF645B" w:rsidP="00BF64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Formularz oferty (wzór) – Załącznik nr 1 </w:t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</w:t>
      </w:r>
    </w:p>
    <w:p w:rsidR="00BF645B" w:rsidRPr="00FE7C66" w:rsidRDefault="00BF645B" w:rsidP="00BF645B">
      <w:pPr>
        <w:keepNext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645B" w:rsidRPr="00FE7C66" w:rsidRDefault="00BF645B" w:rsidP="00BF645B">
      <w:pPr>
        <w:keepNext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BF645B" w:rsidRPr="00FE7C66" w:rsidRDefault="00BF645B" w:rsidP="00BF645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</w:t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...................................................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>/nazwa i adres Wykonawcy, pieczątka/                                                                          /miejscowość, data/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Regon :.................................................                                  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:................................................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Zamawiający:</w:t>
      </w:r>
      <w:r w:rsidRPr="00FE7C6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Starostwo Powiatowe 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Stalowa Wola 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>ul. Podleśna 15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</w:rPr>
        <w:t xml:space="preserve">W związku z zapytaniem dotyczącym zadania pn. </w:t>
      </w:r>
      <w:r w:rsidRPr="00FE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oryginalnych materiałów eksploatacyjnych do kserokopiarek i oryginalnych (równoważnych) materiałów eksploatacyjnych do drukarek będących na wyposażeniu Starostwa Powiatowego w Stalowej Woli.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dostawę przedmiotu zamówienia zgodnie z warunkami Zapytania ofertowego 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załączoną Specyfikacją cenową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ukcesywna dostawa </w:t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oryginalnych materiałów eksploatacyjnych do kserokopiarek i oryginalnych (równoważnych) materiałó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eksploatacyjnych do drukarek.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kwotę brutto .......................... zł 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..........................................................................................................................zł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VAT, w wysokości ...........%,</w:t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645B" w:rsidRPr="00FE7C66" w:rsidRDefault="00BF645B" w:rsidP="00BF64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że:</w:t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projekt umowy został przez nas zaakceptowany i w przypadku wyboru naszej oferty zobowiązujemy się do jej podpisania w miejscu i terminie wyznaczonym przez Zamawiającego </w:t>
      </w:r>
    </w:p>
    <w:p w:rsidR="00BF645B" w:rsidRPr="00FE7C66" w:rsidRDefault="00BF645B" w:rsidP="00BF645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BF645B" w:rsidRPr="00FE7C66" w:rsidRDefault="00BF645B" w:rsidP="00BF645B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:rsidR="00BF645B" w:rsidRPr="00FE7C66" w:rsidRDefault="00BF645B" w:rsidP="00BF645B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BF645B" w:rsidRPr="00FE7C66" w:rsidRDefault="00BF645B" w:rsidP="00BF645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7C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 W przypadku braku wpisu Zamawiający uzna, iż Wykonawca będzie realizował  zamówienie bez udziału podwykonawcy.</w:t>
      </w:r>
    </w:p>
    <w:p w:rsidR="00BF645B" w:rsidRPr="00FE7C66" w:rsidRDefault="00BF645B" w:rsidP="00BF645B">
      <w:pPr>
        <w:tabs>
          <w:tab w:val="left" w:pos="0"/>
          <w:tab w:val="left" w:pos="284"/>
        </w:tabs>
        <w:ind w:left="79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E7C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ena brutto obejmuje wszystkie koszty związane z przedmiotem zamówienia.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będziemy realizować sukcesywnie według potrzeb zgłaszanych przez Zamawiającego w okresie: od </w:t>
      </w:r>
      <w:r w:rsidRPr="00FE7C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02.05.2016 r. do 30.04.2017 r.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przedmiot zamówienia będzie nowy, fabrycznie opakowany, wolny od wad technicznych, jakościowo dobry oraz spełnia wymagania obowiązujących norm i przepisów – zgodnie z pkt. I Zapytania ofertowego. </w:t>
      </w:r>
    </w:p>
    <w:p w:rsidR="00BF645B" w:rsidRPr="00FE7C66" w:rsidRDefault="00BF645B" w:rsidP="00BF64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Zamówioną faxem lub e-mailem dostawę zrealizujemy w ciągu </w:t>
      </w:r>
      <w:r w:rsidRPr="00FE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dni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roboczych od momentu zgłoszenia zamówienia przez Zamawiającego, a w sytuacjach wymagających natychmiastowej dostawy w </w:t>
      </w:r>
      <w:r w:rsidRPr="00FE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ciągu 24 godz.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zgłoszenia  zamówienia.</w:t>
      </w:r>
    </w:p>
    <w:p w:rsidR="00BF645B" w:rsidRPr="00FE7C66" w:rsidRDefault="00BF645B" w:rsidP="00BF64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materiały eksploatacyjne będą w oryginalnych opakowaniach fabrycznych z zabezpieczeniami stosowanymi przez producenta. Materiały eksploatacyjne muszą być zapakowane w nie noszące znamion otwarcia opakowania. Opakowanie musi umożliwić pełną identyfikację towaru tj. numer katalogowy materiału, nazwę i typ urządzenia do którego są przeznaczone, symbol/nazwę producenta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tp. bez konieczności otwierania.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645B" w:rsidRPr="00FE7C66" w:rsidRDefault="00BF645B" w:rsidP="00BF64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Na materiały eksploatacyjne do drukarek dostarczone jako równoważne udzielamy dożywotniej gwarancji (od daty odbioru przez Zamawiającego materiału bez zastrzeżeń) niezawodnego działania przez cały okres eksploatacji, niez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ależnie od długości jej trwania.</w:t>
      </w:r>
    </w:p>
    <w:p w:rsidR="00BF645B" w:rsidRPr="00FE7C66" w:rsidRDefault="00BF645B" w:rsidP="00BF64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dostarczone 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 materiały eksploatacyjne do kserokopiarek i drukarek, udzielamy 12 miesięcznej gwarancji liczonej od dnia dostawy.</w:t>
      </w: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zrealizujemy do siedziby Zamawiającego własnym środkiem transportu. Ponosimy koszty ubezpieczenia oraz opakowania materiałów na czas transportu do miejsca dostarczenia.</w:t>
      </w:r>
    </w:p>
    <w:p w:rsidR="00BF645B" w:rsidRPr="00FE7C66" w:rsidRDefault="00BF645B" w:rsidP="00BF6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składamy na ..…. kolejno ponumerowanych stronach.</w:t>
      </w: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*  niepotrzebne skreślić </w:t>
      </w: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składamy następujące oświadczenia i dokumenty:</w:t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</w:t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2.......................................................</w:t>
      </w: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5B" w:rsidRPr="00FE7C66" w:rsidRDefault="00BF645B" w:rsidP="00BF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............................, .....................              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..................................................................</w:t>
      </w:r>
    </w:p>
    <w:p w:rsidR="00BD1B12" w:rsidRPr="00BF645B" w:rsidRDefault="00BF645B" w:rsidP="00BF645B">
      <w:pPr>
        <w:spacing w:after="0" w:line="240" w:lineRule="auto"/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miejscowość)              (data)                                           </w:t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(czytelny podpis Wykonawcy, lub pieczęć i </w:t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podpis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Wykonawcy/osób upoważn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ionych</w:t>
      </w:r>
    </w:p>
    <w:sectPr w:rsidR="00BD1B12" w:rsidRPr="00BF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3850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5B"/>
    <w:rsid w:val="00BD1B12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7B37-FCC9-4F4B-B1D2-07BF0DFE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4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2016-04-01T09:08:00Z</dcterms:created>
  <dcterms:modified xsi:type="dcterms:W3CDTF">2016-04-01T09:12:00Z</dcterms:modified>
</cp:coreProperties>
</file>