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41" w:rsidRPr="00807741" w:rsidRDefault="00807741" w:rsidP="00807741">
      <w:pPr>
        <w:spacing w:after="24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Ogłoszenie nr 627844-N-2017 z dnia 2017-12-05 r. </w:t>
      </w:r>
    </w:p>
    <w:p w:rsidR="00807741" w:rsidRPr="00807741" w:rsidRDefault="00807741" w:rsidP="00807741">
      <w:pPr>
        <w:spacing w:after="0" w:line="240" w:lineRule="auto"/>
        <w:jc w:val="center"/>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Zakład Pielęgnacyjno-Opiekuńczy Samodzielny Publiczny Zakład Opieki Zdrowotnej: „Sukcesywna dostawa produktów leczniczych dla pacjentów przebywających w Zakładzie Pielęgnacyjno-Opiekuńczym Samodzielnym Publicznym Zakładzie Opieki Zdrowotnej w Stalowej Woli”.</w:t>
      </w:r>
      <w:r w:rsidRPr="00807741">
        <w:rPr>
          <w:rFonts w:ascii="Times New Roman" w:eastAsia="Times New Roman" w:hAnsi="Times New Roman" w:cs="Times New Roman"/>
          <w:sz w:val="24"/>
          <w:szCs w:val="24"/>
          <w:lang w:eastAsia="pl-PL"/>
        </w:rPr>
        <w:br/>
        <w:t xml:space="preserve">OGŁOSZENIE O ZAMÓWIENIU - Dostawy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Zamieszczanie ogłoszenia:</w:t>
      </w:r>
      <w:r w:rsidRPr="00807741">
        <w:rPr>
          <w:rFonts w:ascii="Times New Roman" w:eastAsia="Times New Roman" w:hAnsi="Times New Roman" w:cs="Times New Roman"/>
          <w:sz w:val="24"/>
          <w:szCs w:val="24"/>
          <w:lang w:eastAsia="pl-PL"/>
        </w:rPr>
        <w:t xml:space="preserve"> Zamieszczanie obowiązkowe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Ogłoszenie dotyczy:</w:t>
      </w:r>
      <w:r w:rsidRPr="00807741">
        <w:rPr>
          <w:rFonts w:ascii="Times New Roman" w:eastAsia="Times New Roman" w:hAnsi="Times New Roman" w:cs="Times New Roman"/>
          <w:sz w:val="24"/>
          <w:szCs w:val="24"/>
          <w:lang w:eastAsia="pl-PL"/>
        </w:rPr>
        <w:t xml:space="preserve"> Zamówienia publicznego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Nazwa projektu lub programu</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u w:val="single"/>
          <w:lang w:eastAsia="pl-PL"/>
        </w:rPr>
        <w:t>SEKCJA I: ZAMAWIAJĄCY</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Postępowanie przeprowadza centralny zamawiający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Informacje na temat podmiotu któremu zamawiający powierzył/powierzyli prowadzenie postępowania:</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Postępowanie jest przeprowadzane wspólnie przez zamawiających</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Informacje dodatkowe:</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lastRenderedPageBreak/>
        <w:t xml:space="preserve">I. 1) NAZWA I ADRES: </w:t>
      </w:r>
      <w:r w:rsidRPr="00807741">
        <w:rPr>
          <w:rFonts w:ascii="Times New Roman" w:eastAsia="Times New Roman" w:hAnsi="Times New Roman" w:cs="Times New Roman"/>
          <w:sz w:val="24"/>
          <w:szCs w:val="24"/>
          <w:lang w:eastAsia="pl-PL"/>
        </w:rPr>
        <w:t xml:space="preserve">Zakład Pielęgnacyjno-Opiekuńczy Samodzielny Publiczny Zakład Opieki Zdrowotnej, krajowy numer identyfikacyjny 83046626200000, ul. ul. Dąbrowskiego  5 , 37464   Stalowa Wola, woj. podkarpackie, państwo Polska, tel. 158 448 618, e-mail 1800313@zoz.org.pl, faks 158 448 618. </w:t>
      </w:r>
      <w:r w:rsidRPr="00807741">
        <w:rPr>
          <w:rFonts w:ascii="Times New Roman" w:eastAsia="Times New Roman" w:hAnsi="Times New Roman" w:cs="Times New Roman"/>
          <w:sz w:val="24"/>
          <w:szCs w:val="24"/>
          <w:lang w:eastAsia="pl-PL"/>
        </w:rPr>
        <w:br/>
        <w:t xml:space="preserve">Adres strony internetowej (URL): </w:t>
      </w:r>
      <w:r w:rsidRPr="00807741">
        <w:rPr>
          <w:rFonts w:ascii="Times New Roman" w:eastAsia="Times New Roman" w:hAnsi="Times New Roman" w:cs="Times New Roman"/>
          <w:sz w:val="24"/>
          <w:szCs w:val="24"/>
          <w:lang w:eastAsia="pl-PL"/>
        </w:rPr>
        <w:br/>
        <w:t xml:space="preserve">Adres profilu nabywcy: </w:t>
      </w:r>
      <w:r w:rsidRPr="008077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 2) RODZAJ ZAMAWIAJĄCEGO: </w:t>
      </w:r>
      <w:r w:rsidRPr="00807741">
        <w:rPr>
          <w:rFonts w:ascii="Times New Roman" w:eastAsia="Times New Roman" w:hAnsi="Times New Roman" w:cs="Times New Roman"/>
          <w:sz w:val="24"/>
          <w:szCs w:val="24"/>
          <w:lang w:eastAsia="pl-PL"/>
        </w:rPr>
        <w:t xml:space="preserve">Inny (proszę określić): </w:t>
      </w:r>
      <w:r w:rsidRPr="00807741">
        <w:rPr>
          <w:rFonts w:ascii="Times New Roman" w:eastAsia="Times New Roman" w:hAnsi="Times New Roman" w:cs="Times New Roman"/>
          <w:sz w:val="24"/>
          <w:szCs w:val="24"/>
          <w:lang w:eastAsia="pl-PL"/>
        </w:rPr>
        <w:br/>
        <w:t xml:space="preserve">Samodzielny Publiczny Zakład Opieki Zdrowotnej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I.3) WSPÓLNE UDZIELANIE ZAMÓWIENIA </w:t>
      </w:r>
      <w:r w:rsidRPr="00807741">
        <w:rPr>
          <w:rFonts w:ascii="Times New Roman" w:eastAsia="Times New Roman" w:hAnsi="Times New Roman" w:cs="Times New Roman"/>
          <w:b/>
          <w:bCs/>
          <w:i/>
          <w:iCs/>
          <w:sz w:val="24"/>
          <w:szCs w:val="24"/>
          <w:lang w:eastAsia="pl-PL"/>
        </w:rPr>
        <w:t>(jeżeli dotyczy)</w:t>
      </w:r>
      <w:r w:rsidRPr="00807741">
        <w:rPr>
          <w:rFonts w:ascii="Times New Roman" w:eastAsia="Times New Roman" w:hAnsi="Times New Roman" w:cs="Times New Roman"/>
          <w:b/>
          <w:bCs/>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I.4) KOMUNIKACJA: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Oferty lub wnioski o dopuszczenie do udziału w postępowaniu należy przesyłać:</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Elektronicznie</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adres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Inny sposób: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Tak </w:t>
      </w:r>
      <w:r w:rsidRPr="00807741">
        <w:rPr>
          <w:rFonts w:ascii="Times New Roman" w:eastAsia="Times New Roman" w:hAnsi="Times New Roman" w:cs="Times New Roman"/>
          <w:sz w:val="24"/>
          <w:szCs w:val="24"/>
          <w:lang w:eastAsia="pl-PL"/>
        </w:rPr>
        <w:br/>
        <w:t xml:space="preserve">Inny sposób: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lastRenderedPageBreak/>
        <w:t xml:space="preserve">w formie pisemnej za pomocą poczty tradycyjnej, kurierem lub osobiście </w:t>
      </w:r>
      <w:r w:rsidRPr="00807741">
        <w:rPr>
          <w:rFonts w:ascii="Times New Roman" w:eastAsia="Times New Roman" w:hAnsi="Times New Roman" w:cs="Times New Roman"/>
          <w:sz w:val="24"/>
          <w:szCs w:val="24"/>
          <w:lang w:eastAsia="pl-PL"/>
        </w:rPr>
        <w:br/>
        <w:t xml:space="preserve">Adres: </w:t>
      </w:r>
      <w:r w:rsidRPr="00807741">
        <w:rPr>
          <w:rFonts w:ascii="Times New Roman" w:eastAsia="Times New Roman" w:hAnsi="Times New Roman" w:cs="Times New Roman"/>
          <w:sz w:val="24"/>
          <w:szCs w:val="24"/>
          <w:lang w:eastAsia="pl-PL"/>
        </w:rPr>
        <w:br/>
        <w:t xml:space="preserve">Zakład Pielęgnacyjno-Opiekuńczy Samodzielny Publiczny Zakład Opieki Zdrowotnej, ul. J. Dąbrowskiego 5, 37-464 Stalowa Wola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u w:val="single"/>
          <w:lang w:eastAsia="pl-PL"/>
        </w:rPr>
        <w:t xml:space="preserve">SEKCJA II: PRZEDMIOT ZAMÓWIENIA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II.1) Nazwa nadana zamówieniu przez zamawiającego: </w:t>
      </w:r>
      <w:r w:rsidRPr="00807741">
        <w:rPr>
          <w:rFonts w:ascii="Times New Roman" w:eastAsia="Times New Roman" w:hAnsi="Times New Roman" w:cs="Times New Roman"/>
          <w:sz w:val="24"/>
          <w:szCs w:val="24"/>
          <w:lang w:eastAsia="pl-PL"/>
        </w:rPr>
        <w:t xml:space="preserve">„Sukcesywna dostawa produktów leczniczych dla pacjentów przebywających w Zakładzie Pielęgnacyjno-Opiekuńczym Samodzielnym Publicznym Zakładzie Opieki Zdrowotnej w Stalowej Woli”.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Numer referencyjny: </w:t>
      </w:r>
      <w:r w:rsidRPr="00807741">
        <w:rPr>
          <w:rFonts w:ascii="Times New Roman" w:eastAsia="Times New Roman" w:hAnsi="Times New Roman" w:cs="Times New Roman"/>
          <w:sz w:val="24"/>
          <w:szCs w:val="24"/>
          <w:lang w:eastAsia="pl-PL"/>
        </w:rPr>
        <w:t xml:space="preserve">ZPO/PN/343-5/2017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7741" w:rsidRPr="00807741" w:rsidRDefault="00807741" w:rsidP="00807741">
      <w:pPr>
        <w:spacing w:after="0" w:line="240" w:lineRule="auto"/>
        <w:jc w:val="both"/>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II.2) Rodzaj zamówienia: </w:t>
      </w:r>
      <w:r w:rsidRPr="00807741">
        <w:rPr>
          <w:rFonts w:ascii="Times New Roman" w:eastAsia="Times New Roman" w:hAnsi="Times New Roman" w:cs="Times New Roman"/>
          <w:sz w:val="24"/>
          <w:szCs w:val="24"/>
          <w:lang w:eastAsia="pl-PL"/>
        </w:rPr>
        <w:t xml:space="preserve">Dostawy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II.3) Informacja o możliwości składania ofert częściowych</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Zamówienie podzielone jest na części: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Oferty lub wnioski o dopuszczenie do udziału w postępowaniu można składać w odniesieniu do:</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II.4) Krótki opis przedmiotu zamówienia </w:t>
      </w:r>
      <w:r w:rsidRPr="008077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77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7741">
        <w:rPr>
          <w:rFonts w:ascii="Times New Roman" w:eastAsia="Times New Roman" w:hAnsi="Times New Roman" w:cs="Times New Roman"/>
          <w:sz w:val="24"/>
          <w:szCs w:val="24"/>
          <w:lang w:eastAsia="pl-PL"/>
        </w:rPr>
        <w:t xml:space="preserve">Przedmiotem zamówienia jest Sukcesywna dostawa produktów leczniczych dla pacjentów przebywających w Zakładzie Pielęgnacyjno-Opiekuńczym Samodzielnym Publicznym Zakładzie Opieki Zdrowotnej w Stalowej Woli wg potrzeb Zamawiającego na okres od 01.01.2018r. – do 31.03.2019r. polegające na dostarczaniu produktów leczniczych w ilości, asortymencie oraz wymaganiach określonych w Formularzu asortymentowo-cenowym, stanowiącym załącznik nr 1do SIWZ. Zwracamy uwagę, iż naszego Zakładu nie dotyczy ustawa o refundacji leków /ceny urzędowe/ ponieważ nie prowadzimy apteki i nie zawieramy umowy z Narodowym Funduszem Zdrowia na refundację leków – ponosimy koszt w 100% za leki, które mamy obowiązek zapewnić naszym pacjentom.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lastRenderedPageBreak/>
        <w:t xml:space="preserve">II.5) Główny kod CPV: </w:t>
      </w:r>
      <w:r w:rsidRPr="00807741">
        <w:rPr>
          <w:rFonts w:ascii="Times New Roman" w:eastAsia="Times New Roman" w:hAnsi="Times New Roman" w:cs="Times New Roman"/>
          <w:sz w:val="24"/>
          <w:szCs w:val="24"/>
          <w:lang w:eastAsia="pl-PL"/>
        </w:rPr>
        <w:t xml:space="preserve">33600000-6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Dodatkowe kody CPV:</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II.6) Całkowita wartość zamówienia </w:t>
      </w:r>
      <w:r w:rsidRPr="00807741">
        <w:rPr>
          <w:rFonts w:ascii="Times New Roman" w:eastAsia="Times New Roman" w:hAnsi="Times New Roman" w:cs="Times New Roman"/>
          <w:i/>
          <w:iCs/>
          <w:sz w:val="24"/>
          <w:szCs w:val="24"/>
          <w:lang w:eastAsia="pl-PL"/>
        </w:rPr>
        <w:t>(jeżeli zamawiający podaje informacje o wartości zamówienia)</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Wartość bez VAT: </w:t>
      </w:r>
      <w:r w:rsidRPr="00807741">
        <w:rPr>
          <w:rFonts w:ascii="Times New Roman" w:eastAsia="Times New Roman" w:hAnsi="Times New Roman" w:cs="Times New Roman"/>
          <w:sz w:val="24"/>
          <w:szCs w:val="24"/>
          <w:lang w:eastAsia="pl-PL"/>
        </w:rPr>
        <w:br/>
        <w:t xml:space="preserve">Waluta: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miesiącach:   </w:t>
      </w:r>
      <w:r w:rsidRPr="00807741">
        <w:rPr>
          <w:rFonts w:ascii="Times New Roman" w:eastAsia="Times New Roman" w:hAnsi="Times New Roman" w:cs="Times New Roman"/>
          <w:i/>
          <w:iCs/>
          <w:sz w:val="24"/>
          <w:szCs w:val="24"/>
          <w:lang w:eastAsia="pl-PL"/>
        </w:rPr>
        <w:t xml:space="preserve"> lub </w:t>
      </w:r>
      <w:r w:rsidRPr="00807741">
        <w:rPr>
          <w:rFonts w:ascii="Times New Roman" w:eastAsia="Times New Roman" w:hAnsi="Times New Roman" w:cs="Times New Roman"/>
          <w:b/>
          <w:bCs/>
          <w:sz w:val="24"/>
          <w:szCs w:val="24"/>
          <w:lang w:eastAsia="pl-PL"/>
        </w:rPr>
        <w:t>dniach:</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i/>
          <w:iCs/>
          <w:sz w:val="24"/>
          <w:szCs w:val="24"/>
          <w:lang w:eastAsia="pl-PL"/>
        </w:rPr>
        <w:t>lub</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data rozpoczęcia: </w:t>
      </w:r>
      <w:r w:rsidRPr="00807741">
        <w:rPr>
          <w:rFonts w:ascii="Times New Roman" w:eastAsia="Times New Roman" w:hAnsi="Times New Roman" w:cs="Times New Roman"/>
          <w:sz w:val="24"/>
          <w:szCs w:val="24"/>
          <w:lang w:eastAsia="pl-PL"/>
        </w:rPr>
        <w:t>2018-01-01  </w:t>
      </w:r>
      <w:r w:rsidRPr="00807741">
        <w:rPr>
          <w:rFonts w:ascii="Times New Roman" w:eastAsia="Times New Roman" w:hAnsi="Times New Roman" w:cs="Times New Roman"/>
          <w:i/>
          <w:iCs/>
          <w:sz w:val="24"/>
          <w:szCs w:val="24"/>
          <w:lang w:eastAsia="pl-PL"/>
        </w:rPr>
        <w:t xml:space="preserve"> lub </w:t>
      </w:r>
      <w:r w:rsidRPr="00807741">
        <w:rPr>
          <w:rFonts w:ascii="Times New Roman" w:eastAsia="Times New Roman" w:hAnsi="Times New Roman" w:cs="Times New Roman"/>
          <w:b/>
          <w:bCs/>
          <w:sz w:val="24"/>
          <w:szCs w:val="24"/>
          <w:lang w:eastAsia="pl-PL"/>
        </w:rPr>
        <w:t xml:space="preserve">zakończenia: </w:t>
      </w:r>
      <w:r w:rsidRPr="00807741">
        <w:rPr>
          <w:rFonts w:ascii="Times New Roman" w:eastAsia="Times New Roman" w:hAnsi="Times New Roman" w:cs="Times New Roman"/>
          <w:sz w:val="24"/>
          <w:szCs w:val="24"/>
          <w:lang w:eastAsia="pl-PL"/>
        </w:rPr>
        <w:t xml:space="preserve">2019-03-31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II.9) Informacje dodatkowe: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III.1) WARUNKI UDZIAŁU W POSTĘPOWANIU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Określenie warunków: Zamawiający uzna warunek za spełniony jeżeli Wykonawca przedłoży aktualne zezwolenie na prowadzenie działalności objętej przedmiotem zamówienia – tj. zezwolenie lub zgodę na prowadzenie obrotu środkami farmaceutycznymi i innymi artykułami zgodnie z ustawą z dn. 6 września 2001r. Prawo Farmaceutyczne (Dz. U. 2016 poz. 2142 z późn. zm.) oraz innymi przepisami regulującymi obrót powyższymi produktami. </w:t>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III.1.2) Sytuacja finansowa lub ekonomiczna </w:t>
      </w:r>
      <w:r w:rsidRPr="00807741">
        <w:rPr>
          <w:rFonts w:ascii="Times New Roman" w:eastAsia="Times New Roman" w:hAnsi="Times New Roman" w:cs="Times New Roman"/>
          <w:sz w:val="24"/>
          <w:szCs w:val="24"/>
          <w:lang w:eastAsia="pl-PL"/>
        </w:rPr>
        <w:br/>
        <w:t xml:space="preserve">Określenie warunków: Warunek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III.1.3) Zdolność techniczna lub zawodowa </w:t>
      </w:r>
      <w:r w:rsidRPr="00807741">
        <w:rPr>
          <w:rFonts w:ascii="Times New Roman" w:eastAsia="Times New Roman" w:hAnsi="Times New Roman" w:cs="Times New Roman"/>
          <w:sz w:val="24"/>
          <w:szCs w:val="24"/>
          <w:lang w:eastAsia="pl-PL"/>
        </w:rPr>
        <w:br/>
        <w:t xml:space="preserve">Określenie warunków: Zamawiający uzna ww. warunek za spełniony jeżeli Wykonawca wykaże iż w okresie ostatnich 3 lat przed upływem terminu składania ofert, a jeżeli okres prowadzenia działalności jest krótszy - w tym okresie, wykonał lub wykonuje co najmniej dwie dostawy produktów leczniczych o wartości brutto każdej z nich nie mniejszej niż 50.000,00 złotych - co winno być potwierdzone dowodami, że dostawa została wykonana lub jest wykonywana należycie. </w:t>
      </w:r>
      <w:r w:rsidRPr="00807741">
        <w:rPr>
          <w:rFonts w:ascii="Times New Roman" w:eastAsia="Times New Roman" w:hAnsi="Times New Roman" w:cs="Times New Roman"/>
          <w:sz w:val="24"/>
          <w:szCs w:val="24"/>
          <w:lang w:eastAsia="pl-PL"/>
        </w:rPr>
        <w:br/>
        <w:t xml:space="preserve">Zamawiający wymaga od wykonawców wskazania w ofercie lub we wniosku o dopuszczenie </w:t>
      </w:r>
      <w:r w:rsidRPr="00807741">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807741">
        <w:rPr>
          <w:rFonts w:ascii="Times New Roman" w:eastAsia="Times New Roman" w:hAnsi="Times New Roman" w:cs="Times New Roman"/>
          <w:sz w:val="24"/>
          <w:szCs w:val="24"/>
          <w:lang w:eastAsia="pl-PL"/>
        </w:rPr>
        <w:br/>
        <w:t xml:space="preserve">Informacje dodatkowe: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III.2) PODSTAWY WYKLUCZENIA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III.2.1) Podstawy wykluczenia określone w art. 24 ust. 1 ustawy Pzp</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III.2.2) Zamawiający przewiduje wykluczenie wykonawcy na podstawie art. 24 ust. 5 ustawy Pzp</w:t>
      </w:r>
      <w:r w:rsidRPr="00807741">
        <w:rPr>
          <w:rFonts w:ascii="Times New Roman" w:eastAsia="Times New Roman" w:hAnsi="Times New Roman" w:cs="Times New Roman"/>
          <w:sz w:val="24"/>
          <w:szCs w:val="24"/>
          <w:lang w:eastAsia="pl-PL"/>
        </w:rPr>
        <w:t xml:space="preserve"> Tak Zamawiający przewiduje następujące fakultatywne podstawy wykluczenia: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7741">
        <w:rPr>
          <w:rFonts w:ascii="Times New Roman" w:eastAsia="Times New Roman" w:hAnsi="Times New Roman" w:cs="Times New Roman"/>
          <w:sz w:val="24"/>
          <w:szCs w:val="24"/>
          <w:lang w:eastAsia="pl-PL"/>
        </w:rPr>
        <w:br/>
        <w:t xml:space="preserve">Tak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Oświadczenie o spełnianiu kryteriów selekcji </w:t>
      </w:r>
      <w:r w:rsidRPr="00807741">
        <w:rPr>
          <w:rFonts w:ascii="Times New Roman" w:eastAsia="Times New Roman" w:hAnsi="Times New Roman" w:cs="Times New Roman"/>
          <w:sz w:val="24"/>
          <w:szCs w:val="24"/>
          <w:lang w:eastAsia="pl-PL"/>
        </w:rPr>
        <w:b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1. Oświadczenie Wykonawcy o przynależności albo braku przynależności do tej samej grupy kapitałowej o której mowa w art. 24 ust.1 pkt 23 ustawy Pzp – wzór załącznik nr 7 do SIWZ. W przypadku przynależności do tej samej grupy kapitałowej Wykonawca może złożyć wraz z oświadczeniem dokumenty bądź informacje potwierdzające, że powiązania z innym Wykonawcą nie prowadzą do zakłócenia konkurencji w postępowaniu. 2.Odpis z właściwego rejestru lub centralnej ewidencji i informacji o działalności gospodarczej, jeżeli odrębne przepisy wymagają wpisu do rejestru lub ewidencji , w celu potwierdzenia braku podstaw wykluczenia na podstawie art. 24 ust.5 pkt.1 ustawy Pzp. 3.Jeżeli Wykonawca ma siedzibę lub miejsce zamieszkania poza terytorium Rzeczypospolitej Polskiej, zamiast dokumentu, o którym mowa w pkt. 2 składa dokument wystawiony w kraju, w którym Wykonawca ma siedzibę lub miejsce zamieszkania, potwierdzający, że nie otwarto jego likwidacji ani nie ogłoszono upadłości.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 miesięcy przed upływem terminu składania ofert.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07741">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III.5.1) W ZAKRESIE SPEŁNIANIA WARUNKÓW UDZIAŁU W POSTĘPOWANIU:</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1.Dokumenty potwierdzające, że Wykonawca posiada zezwolenie lub zgodę na prowadzenie obrotu środkami farmaceutycznymi i innymi artykułami zgodnie z ustawą z dn. 6 września 2001r. Prawo Farmaceutyczne (Dz. U. 2016 poz. 2142 z późn. zm.) oraz innymi przepisami regulującymi obrót powyższymi produktami. 2. Kopia ważnego zezwolenia Głównego Inspektora Farmaceutycznego (GIF) w zakresie prowadzenia hurtowni farmaceutycznej, a w przypadku składania oferty na leki psychotropowe i odurzające – odpowiednio wymagane zezwolenie. 3. Kopia ważnego zezwolenia Głównego Inspektora Farmaceutycznego (GIF) na wytwarzanie produktów leczniczych jeżeli Wykonawca jest wytwórcą. 4. W przypadku Wykonawcy prowadzącego skład konsygnacyjny – zezwolenie na prowadzenie składu konsygnacyjnego zawierające uprawnienie przyznane przez Głównego Inspektora Farmaceutycznego w zakresie obrotu produktami leczniczymi. 5. Wykaz wykonanych, a w przypadku świadczeń okresowych lub ciągłych również wykonywanych dostaw produktów leczniczych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należyte wykonanie powinny być wydane nie wcześniej niż 3 miesiące przed upływem terminu składania ofert – załącznik nr 6 /wzór/.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III.5.2) W ZAKRESIE KRYTERIÓW SELEKCJI:</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III.7) INNE DOKUMENTY NIE WYMIENIONE W pkt III.3) - III.6)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1.Formularz asortymentowo-cenowy (wzór). 2. Oświadczenie Wykonawcy dotyczące spełniania warunków udziału w postępowaniu. 3. Oświadczenie Wykonawcy dotyczące przesłanek wykluczenia z postępowania. 4. Formularz ofertowy. 5. Zobowiązania do oddania do dyspozycji niezbędnych zasobów (wzór). 6. Pełnomocnictwo (jeżeli dotyczy).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u w:val="single"/>
          <w:lang w:eastAsia="pl-PL"/>
        </w:rPr>
        <w:t xml:space="preserve">SEKCJA IV: PROCEDURA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 xml:space="preserve">IV.1) OPIS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IV.1.1) Tryb udzielenia zamówienia: </w:t>
      </w:r>
      <w:r w:rsidRPr="00807741">
        <w:rPr>
          <w:rFonts w:ascii="Times New Roman" w:eastAsia="Times New Roman" w:hAnsi="Times New Roman" w:cs="Times New Roman"/>
          <w:sz w:val="24"/>
          <w:szCs w:val="24"/>
          <w:lang w:eastAsia="pl-PL"/>
        </w:rPr>
        <w:t xml:space="preserve">Przetarg nieograniczony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IV.1.2) Zamawiający żąda wniesienia wadium:</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Informacja na temat wadium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IV.1.3) Przewiduje się udzielenie zaliczek na poczet wykonania zamówienia:</w:t>
      </w:r>
      <w:r w:rsidRPr="00807741">
        <w:rPr>
          <w:rFonts w:ascii="Times New Roman" w:eastAsia="Times New Roman" w:hAnsi="Times New Roman" w:cs="Times New Roman"/>
          <w:sz w:val="24"/>
          <w:szCs w:val="24"/>
          <w:lang w:eastAsia="pl-PL"/>
        </w:rPr>
        <w:t xml:space="preserv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Należy podać informacje na temat udzielania zaliczek: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lastRenderedPageBreak/>
        <w:br/>
      </w:r>
      <w:r w:rsidRPr="008077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IV.1.5.) Wymaga się złożenia oferty wariantowej: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Dopuszcza się złożenie oferty wariantowej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7741">
        <w:rPr>
          <w:rFonts w:ascii="Times New Roman" w:eastAsia="Times New Roman" w:hAnsi="Times New Roman" w:cs="Times New Roman"/>
          <w:sz w:val="24"/>
          <w:szCs w:val="24"/>
          <w:lang w:eastAsia="pl-PL"/>
        </w:rPr>
        <w:b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Liczba wykonawców   </w:t>
      </w:r>
      <w:r w:rsidRPr="00807741">
        <w:rPr>
          <w:rFonts w:ascii="Times New Roman" w:eastAsia="Times New Roman" w:hAnsi="Times New Roman" w:cs="Times New Roman"/>
          <w:sz w:val="24"/>
          <w:szCs w:val="24"/>
          <w:lang w:eastAsia="pl-PL"/>
        </w:rPr>
        <w:br/>
        <w:t xml:space="preserve">Przewidywana minimalna liczba wykonawców </w:t>
      </w:r>
      <w:r w:rsidRPr="00807741">
        <w:rPr>
          <w:rFonts w:ascii="Times New Roman" w:eastAsia="Times New Roman" w:hAnsi="Times New Roman" w:cs="Times New Roman"/>
          <w:sz w:val="24"/>
          <w:szCs w:val="24"/>
          <w:lang w:eastAsia="pl-PL"/>
        </w:rPr>
        <w:br/>
        <w:t xml:space="preserve">Maksymalna liczba wykonawców   </w:t>
      </w:r>
      <w:r w:rsidRPr="00807741">
        <w:rPr>
          <w:rFonts w:ascii="Times New Roman" w:eastAsia="Times New Roman" w:hAnsi="Times New Roman" w:cs="Times New Roman"/>
          <w:sz w:val="24"/>
          <w:szCs w:val="24"/>
          <w:lang w:eastAsia="pl-PL"/>
        </w:rPr>
        <w:br/>
        <w:t xml:space="preserve">Kryteria selekcji wykonawców: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IV.1.7) Informacje na temat umowy ramowej lub dynamicznego systemu zakupów: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Umowa ramowa będzie zawarta: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Czy przewiduje się ograniczenie liczby uczestników umowy ramowej: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Przewidziana maksymalna liczba uczestników umowy ramowej: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Zamówienie obejmuje ustanowienie dynamicznego systemu zakupów: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7741">
        <w:rPr>
          <w:rFonts w:ascii="Times New Roman" w:eastAsia="Times New Roman" w:hAnsi="Times New Roman" w:cs="Times New Roman"/>
          <w:sz w:val="24"/>
          <w:szCs w:val="24"/>
          <w:lang w:eastAsia="pl-PL"/>
        </w:rPr>
        <w:br/>
        <w:t xml:space="preserve">Nie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lastRenderedPageBreak/>
        <w:br/>
      </w:r>
      <w:r w:rsidRPr="00807741">
        <w:rPr>
          <w:rFonts w:ascii="Times New Roman" w:eastAsia="Times New Roman" w:hAnsi="Times New Roman" w:cs="Times New Roman"/>
          <w:b/>
          <w:bCs/>
          <w:sz w:val="24"/>
          <w:szCs w:val="24"/>
          <w:lang w:eastAsia="pl-PL"/>
        </w:rPr>
        <w:t xml:space="preserve">IV.1.8) Aukcja elektroniczna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Przewidziane jest przeprowadzenie aukcji elektronicznej </w:t>
      </w:r>
      <w:r w:rsidRPr="00807741">
        <w:rPr>
          <w:rFonts w:ascii="Times New Roman" w:eastAsia="Times New Roman" w:hAnsi="Times New Roman" w:cs="Times New Roman"/>
          <w:i/>
          <w:iCs/>
          <w:sz w:val="24"/>
          <w:szCs w:val="24"/>
          <w:lang w:eastAsia="pl-PL"/>
        </w:rPr>
        <w:t xml:space="preserve">(przetarg nieograniczony, przetarg ograniczony, negocjacje z ogłoszeniem) </w:t>
      </w:r>
      <w:r w:rsidRPr="00807741">
        <w:rPr>
          <w:rFonts w:ascii="Times New Roman" w:eastAsia="Times New Roman" w:hAnsi="Times New Roman" w:cs="Times New Roman"/>
          <w:sz w:val="24"/>
          <w:szCs w:val="24"/>
          <w:lang w:eastAsia="pl-PL"/>
        </w:rPr>
        <w:t xml:space="preserve">Nie </w:t>
      </w:r>
      <w:r w:rsidRPr="00807741">
        <w:rPr>
          <w:rFonts w:ascii="Times New Roman" w:eastAsia="Times New Roman" w:hAnsi="Times New Roman" w:cs="Times New Roman"/>
          <w:sz w:val="24"/>
          <w:szCs w:val="24"/>
          <w:lang w:eastAsia="pl-PL"/>
        </w:rPr>
        <w:br/>
        <w:t xml:space="preserve">Należy podać adres strony internetowej, na której aukcja będzie prowadzona: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Nie </w:t>
      </w:r>
      <w:r w:rsidRPr="008077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7741">
        <w:rPr>
          <w:rFonts w:ascii="Times New Roman" w:eastAsia="Times New Roman" w:hAnsi="Times New Roman" w:cs="Times New Roman"/>
          <w:sz w:val="24"/>
          <w:szCs w:val="24"/>
          <w:lang w:eastAsia="pl-PL"/>
        </w:rPr>
        <w:br/>
        <w:t xml:space="preserve">Informacje dotyczące przebiegu aukcji elektronicznej: </w:t>
      </w:r>
      <w:r w:rsidRPr="008077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77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77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7741">
        <w:rPr>
          <w:rFonts w:ascii="Times New Roman" w:eastAsia="Times New Roman" w:hAnsi="Times New Roman" w:cs="Times New Roman"/>
          <w:sz w:val="24"/>
          <w:szCs w:val="24"/>
          <w:lang w:eastAsia="pl-PL"/>
        </w:rPr>
        <w:br/>
        <w:t xml:space="preserve">Informacje o liczbie etapów aukcji elektronicznej i czasie ich trwania: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t xml:space="preserve">Czas trwania: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7741">
        <w:rPr>
          <w:rFonts w:ascii="Times New Roman" w:eastAsia="Times New Roman" w:hAnsi="Times New Roman" w:cs="Times New Roman"/>
          <w:sz w:val="24"/>
          <w:szCs w:val="24"/>
          <w:lang w:eastAsia="pl-PL"/>
        </w:rPr>
        <w:br/>
        <w:t xml:space="preserve">Warunki zamknięcia aukcji elektronicznej: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IV.2) KRYTERIA OCENY OFERT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IV.2.1) Kryteria oceny ofert: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IV.2.2) Kryteria</w:t>
      </w:r>
      <w:r w:rsidRPr="008077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07741" w:rsidRPr="00807741" w:rsidTr="00807741">
        <w:tc>
          <w:tcPr>
            <w:tcW w:w="0" w:type="auto"/>
            <w:tcBorders>
              <w:top w:val="single" w:sz="6" w:space="0" w:color="000000"/>
              <w:left w:val="single" w:sz="6" w:space="0" w:color="000000"/>
              <w:bottom w:val="single" w:sz="6" w:space="0" w:color="000000"/>
              <w:right w:val="single" w:sz="6" w:space="0" w:color="000000"/>
            </w:tcBorders>
            <w:vAlign w:val="center"/>
            <w:hideMark/>
          </w:tcPr>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Znaczenie</w:t>
            </w:r>
          </w:p>
        </w:tc>
      </w:tr>
      <w:tr w:rsidR="00807741" w:rsidRPr="00807741" w:rsidTr="00807741">
        <w:tc>
          <w:tcPr>
            <w:tcW w:w="0" w:type="auto"/>
            <w:tcBorders>
              <w:top w:val="single" w:sz="6" w:space="0" w:color="000000"/>
              <w:left w:val="single" w:sz="6" w:space="0" w:color="000000"/>
              <w:bottom w:val="single" w:sz="6" w:space="0" w:color="000000"/>
              <w:right w:val="single" w:sz="6" w:space="0" w:color="000000"/>
            </w:tcBorders>
            <w:vAlign w:val="center"/>
            <w:hideMark/>
          </w:tcPr>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100,00</w:t>
            </w:r>
          </w:p>
        </w:tc>
      </w:tr>
    </w:tbl>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IV.2.3) Zastosowanie procedury, o której mowa w art. 24aa ust. 1 ustawy Pzp </w:t>
      </w:r>
      <w:r w:rsidRPr="00807741">
        <w:rPr>
          <w:rFonts w:ascii="Times New Roman" w:eastAsia="Times New Roman" w:hAnsi="Times New Roman" w:cs="Times New Roman"/>
          <w:sz w:val="24"/>
          <w:szCs w:val="24"/>
          <w:lang w:eastAsia="pl-PL"/>
        </w:rPr>
        <w:t xml:space="preserve">(przetarg nieograniczony) </w:t>
      </w:r>
      <w:r w:rsidRPr="00807741">
        <w:rPr>
          <w:rFonts w:ascii="Times New Roman" w:eastAsia="Times New Roman" w:hAnsi="Times New Roman" w:cs="Times New Roman"/>
          <w:sz w:val="24"/>
          <w:szCs w:val="24"/>
          <w:lang w:eastAsia="pl-PL"/>
        </w:rPr>
        <w:br/>
        <w:t xml:space="preserve">Tak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IV.3) Negocjacje z ogłoszeniem, dialog konkurencyjny, partnerstwo innowacyjne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IV.3.1) Informacje na temat negocjacji z ogłoszeniem</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Minimalne wymagania, które muszą spełniać wszystkie oferty: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7741">
        <w:rPr>
          <w:rFonts w:ascii="Times New Roman" w:eastAsia="Times New Roman" w:hAnsi="Times New Roman" w:cs="Times New Roman"/>
          <w:sz w:val="24"/>
          <w:szCs w:val="24"/>
          <w:lang w:eastAsia="pl-PL"/>
        </w:rPr>
        <w:br/>
        <w:t xml:space="preserve">Przewidziany jest podział negocjacji na etapy w celu ograniczenia liczby ofert: </w:t>
      </w:r>
      <w:r w:rsidRPr="00807741">
        <w:rPr>
          <w:rFonts w:ascii="Times New Roman" w:eastAsia="Times New Roman" w:hAnsi="Times New Roman" w:cs="Times New Roman"/>
          <w:sz w:val="24"/>
          <w:szCs w:val="24"/>
          <w:lang w:eastAsia="pl-PL"/>
        </w:rPr>
        <w:br/>
        <w:t xml:space="preserve">Należy podać informacje na temat etapów negocjacji (w tym liczbę etapów):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IV.3.2) Informacje na temat dialogu konkurencyjnego</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Wstępny harmonogram postępowania: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Podział dialogu na etapy w celu ograniczenia liczby rozwiązań: </w:t>
      </w:r>
      <w:r w:rsidRPr="00807741">
        <w:rPr>
          <w:rFonts w:ascii="Times New Roman" w:eastAsia="Times New Roman" w:hAnsi="Times New Roman" w:cs="Times New Roman"/>
          <w:sz w:val="24"/>
          <w:szCs w:val="24"/>
          <w:lang w:eastAsia="pl-PL"/>
        </w:rPr>
        <w:br/>
        <w:t xml:space="preserve">Należy podać informacje na temat etapów dialogu: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IV.3.3) Informacje na temat partnerstwa innowacyjnego</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Informacje dodatkowe: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IV.4) Licytacja elektroniczna </w:t>
      </w:r>
      <w:r w:rsidRPr="00807741">
        <w:rPr>
          <w:rFonts w:ascii="Times New Roman" w:eastAsia="Times New Roman" w:hAnsi="Times New Roman" w:cs="Times New Roman"/>
          <w:sz w:val="24"/>
          <w:szCs w:val="24"/>
          <w:lang w:eastAsia="pl-PL"/>
        </w:rPr>
        <w:br/>
        <w:t xml:space="preserve">Adres strony internetowej, na której będzie prowadzona licytacja elektroniczna: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Informacje o liczbie etapów licytacji elektronicznej i czasie ich trwania: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Czas trwania: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Termin składania wniosków o dopuszczenie do udziału w licytacji elektronicznej: </w:t>
      </w:r>
      <w:r w:rsidRPr="00807741">
        <w:rPr>
          <w:rFonts w:ascii="Times New Roman" w:eastAsia="Times New Roman" w:hAnsi="Times New Roman" w:cs="Times New Roman"/>
          <w:sz w:val="24"/>
          <w:szCs w:val="24"/>
          <w:lang w:eastAsia="pl-PL"/>
        </w:rPr>
        <w:br/>
        <w:t xml:space="preserve">Data: godzina: </w:t>
      </w:r>
      <w:r w:rsidRPr="00807741">
        <w:rPr>
          <w:rFonts w:ascii="Times New Roman" w:eastAsia="Times New Roman" w:hAnsi="Times New Roman" w:cs="Times New Roman"/>
          <w:sz w:val="24"/>
          <w:szCs w:val="24"/>
          <w:lang w:eastAsia="pl-PL"/>
        </w:rPr>
        <w:br/>
        <w:t xml:space="preserve">Termin otwarcia licytacji elektronicznej: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t xml:space="preserve">Termin i warunki zamknięcia licytacji elektronicznej: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t xml:space="preserve">Wymagania dotyczące zabezpieczenia należytego wykonania umowy: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lang w:eastAsia="pl-PL"/>
        </w:rPr>
        <w:br/>
        <w:t xml:space="preserve">Informacje dodatkowe: </w:t>
      </w:r>
    </w:p>
    <w:p w:rsidR="00807741" w:rsidRPr="00807741" w:rsidRDefault="00807741" w:rsidP="00807741">
      <w:pPr>
        <w:spacing w:after="0" w:line="240" w:lineRule="auto"/>
        <w:rPr>
          <w:rFonts w:ascii="Times New Roman" w:eastAsia="Times New Roman" w:hAnsi="Times New Roman" w:cs="Times New Roman"/>
          <w:sz w:val="24"/>
          <w:szCs w:val="24"/>
          <w:lang w:eastAsia="pl-PL"/>
        </w:rPr>
      </w:pPr>
      <w:r w:rsidRPr="00807741">
        <w:rPr>
          <w:rFonts w:ascii="Times New Roman" w:eastAsia="Times New Roman" w:hAnsi="Times New Roman" w:cs="Times New Roman"/>
          <w:b/>
          <w:bCs/>
          <w:sz w:val="24"/>
          <w:szCs w:val="24"/>
          <w:lang w:eastAsia="pl-PL"/>
        </w:rPr>
        <w:t>IV.5) ZMIANA UMOWY</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7741">
        <w:rPr>
          <w:rFonts w:ascii="Times New Roman" w:eastAsia="Times New Roman" w:hAnsi="Times New Roman" w:cs="Times New Roman"/>
          <w:sz w:val="24"/>
          <w:szCs w:val="24"/>
          <w:lang w:eastAsia="pl-PL"/>
        </w:rPr>
        <w:t xml:space="preserve"> Nie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IV.6) INFORMACJE ADMINISTRACYJNE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IV.6.1) Sposób udostępniania informacji o charakterze poufnym </w:t>
      </w:r>
      <w:r w:rsidRPr="00807741">
        <w:rPr>
          <w:rFonts w:ascii="Times New Roman" w:eastAsia="Times New Roman" w:hAnsi="Times New Roman" w:cs="Times New Roman"/>
          <w:i/>
          <w:iCs/>
          <w:sz w:val="24"/>
          <w:szCs w:val="24"/>
          <w:lang w:eastAsia="pl-PL"/>
        </w:rPr>
        <w:t xml:space="preserve">(jeżeli dotyczy):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Środki służące ochronie informacji o charakterze poufnym</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7741">
        <w:rPr>
          <w:rFonts w:ascii="Times New Roman" w:eastAsia="Times New Roman" w:hAnsi="Times New Roman" w:cs="Times New Roman"/>
          <w:sz w:val="24"/>
          <w:szCs w:val="24"/>
          <w:lang w:eastAsia="pl-PL"/>
        </w:rPr>
        <w:br/>
        <w:t xml:space="preserve">Data: 2017-12-13, godzina: 09:00, </w:t>
      </w:r>
      <w:r w:rsidRPr="008077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Wskazać powody: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7741">
        <w:rPr>
          <w:rFonts w:ascii="Times New Roman" w:eastAsia="Times New Roman" w:hAnsi="Times New Roman" w:cs="Times New Roman"/>
          <w:sz w:val="24"/>
          <w:szCs w:val="24"/>
          <w:lang w:eastAsia="pl-PL"/>
        </w:rPr>
        <w:br/>
        <w:t xml:space="preserve">&gt; Oferta wraz z załącznikami musi być sporządzona w języku polskim. Każdy dokument składający się na ofertę sporządzony w innym języku niż język polski winien być złożony wraz z tłumaczeniem na język polski, poświadczonym przez Wykonawcę.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 xml:space="preserve">IV.6.3) Termin związania ofertą: </w:t>
      </w:r>
      <w:r w:rsidRPr="00807741">
        <w:rPr>
          <w:rFonts w:ascii="Times New Roman" w:eastAsia="Times New Roman" w:hAnsi="Times New Roman" w:cs="Times New Roman"/>
          <w:sz w:val="24"/>
          <w:szCs w:val="24"/>
          <w:lang w:eastAsia="pl-PL"/>
        </w:rPr>
        <w:t xml:space="preserve">do: okres w dniach: 30 (od ostatecznego terminu składania ofert)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r w:rsidRPr="00807741">
        <w:rPr>
          <w:rFonts w:ascii="Times New Roman" w:eastAsia="Times New Roman" w:hAnsi="Times New Roman" w:cs="Times New Roman"/>
          <w:b/>
          <w:bCs/>
          <w:sz w:val="24"/>
          <w:szCs w:val="24"/>
          <w:lang w:eastAsia="pl-PL"/>
        </w:rPr>
        <w:t>IV.6.6) Informacje dodatkowe:</w:t>
      </w:r>
      <w:r w:rsidRPr="00807741">
        <w:rPr>
          <w:rFonts w:ascii="Times New Roman" w:eastAsia="Times New Roman" w:hAnsi="Times New Roman" w:cs="Times New Roman"/>
          <w:sz w:val="24"/>
          <w:szCs w:val="24"/>
          <w:lang w:eastAsia="pl-PL"/>
        </w:rPr>
        <w:t xml:space="preserve"> </w:t>
      </w:r>
      <w:r w:rsidRPr="00807741">
        <w:rPr>
          <w:rFonts w:ascii="Times New Roman" w:eastAsia="Times New Roman" w:hAnsi="Times New Roman" w:cs="Times New Roman"/>
          <w:sz w:val="24"/>
          <w:szCs w:val="24"/>
          <w:lang w:eastAsia="pl-PL"/>
        </w:rPr>
        <w:br/>
      </w:r>
    </w:p>
    <w:p w:rsidR="00807741" w:rsidRPr="00807741" w:rsidRDefault="00807741" w:rsidP="00807741">
      <w:pPr>
        <w:spacing w:after="0" w:line="240" w:lineRule="auto"/>
        <w:jc w:val="center"/>
        <w:rPr>
          <w:rFonts w:ascii="Times New Roman" w:eastAsia="Times New Roman" w:hAnsi="Times New Roman" w:cs="Times New Roman"/>
          <w:sz w:val="24"/>
          <w:szCs w:val="24"/>
          <w:lang w:eastAsia="pl-PL"/>
        </w:rPr>
      </w:pPr>
      <w:r w:rsidRPr="00807741">
        <w:rPr>
          <w:rFonts w:ascii="Times New Roman" w:eastAsia="Times New Roman" w:hAnsi="Times New Roman" w:cs="Times New Roman"/>
          <w:sz w:val="24"/>
          <w:szCs w:val="24"/>
          <w:u w:val="single"/>
          <w:lang w:eastAsia="pl-PL"/>
        </w:rPr>
        <w:t xml:space="preserve">ZAŁĄCZNIK I - INFORMACJE DOTYCZĄCE OFERT CZĘŚCIOWYCH </w:t>
      </w:r>
    </w:p>
    <w:p w:rsidR="00207BD4" w:rsidRDefault="00807741">
      <w:bookmarkStart w:id="0" w:name="_GoBack"/>
      <w:bookmarkEnd w:id="0"/>
    </w:p>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0"/>
    <w:rsid w:val="00351963"/>
    <w:rsid w:val="00362530"/>
    <w:rsid w:val="00385692"/>
    <w:rsid w:val="003E32BD"/>
    <w:rsid w:val="0080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12E2-2DEA-4528-B25C-68DC2ED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28706">
      <w:bodyDiv w:val="1"/>
      <w:marLeft w:val="0"/>
      <w:marRight w:val="0"/>
      <w:marTop w:val="0"/>
      <w:marBottom w:val="0"/>
      <w:divBdr>
        <w:top w:val="none" w:sz="0" w:space="0" w:color="auto"/>
        <w:left w:val="none" w:sz="0" w:space="0" w:color="auto"/>
        <w:bottom w:val="none" w:sz="0" w:space="0" w:color="auto"/>
        <w:right w:val="none" w:sz="0" w:space="0" w:color="auto"/>
      </w:divBdr>
      <w:divsChild>
        <w:div w:id="454102728">
          <w:marLeft w:val="0"/>
          <w:marRight w:val="0"/>
          <w:marTop w:val="0"/>
          <w:marBottom w:val="0"/>
          <w:divBdr>
            <w:top w:val="none" w:sz="0" w:space="0" w:color="auto"/>
            <w:left w:val="none" w:sz="0" w:space="0" w:color="auto"/>
            <w:bottom w:val="none" w:sz="0" w:space="0" w:color="auto"/>
            <w:right w:val="none" w:sz="0" w:space="0" w:color="auto"/>
          </w:divBdr>
          <w:divsChild>
            <w:div w:id="2125926412">
              <w:marLeft w:val="0"/>
              <w:marRight w:val="0"/>
              <w:marTop w:val="0"/>
              <w:marBottom w:val="0"/>
              <w:divBdr>
                <w:top w:val="none" w:sz="0" w:space="0" w:color="auto"/>
                <w:left w:val="none" w:sz="0" w:space="0" w:color="auto"/>
                <w:bottom w:val="none" w:sz="0" w:space="0" w:color="auto"/>
                <w:right w:val="none" w:sz="0" w:space="0" w:color="auto"/>
              </w:divBdr>
              <w:divsChild>
                <w:div w:id="1689791537">
                  <w:marLeft w:val="0"/>
                  <w:marRight w:val="0"/>
                  <w:marTop w:val="0"/>
                  <w:marBottom w:val="0"/>
                  <w:divBdr>
                    <w:top w:val="none" w:sz="0" w:space="0" w:color="auto"/>
                    <w:left w:val="none" w:sz="0" w:space="0" w:color="auto"/>
                    <w:bottom w:val="none" w:sz="0" w:space="0" w:color="auto"/>
                    <w:right w:val="none" w:sz="0" w:space="0" w:color="auto"/>
                  </w:divBdr>
                </w:div>
                <w:div w:id="1474326641">
                  <w:marLeft w:val="0"/>
                  <w:marRight w:val="0"/>
                  <w:marTop w:val="0"/>
                  <w:marBottom w:val="0"/>
                  <w:divBdr>
                    <w:top w:val="none" w:sz="0" w:space="0" w:color="auto"/>
                    <w:left w:val="none" w:sz="0" w:space="0" w:color="auto"/>
                    <w:bottom w:val="none" w:sz="0" w:space="0" w:color="auto"/>
                    <w:right w:val="none" w:sz="0" w:space="0" w:color="auto"/>
                  </w:divBdr>
                </w:div>
                <w:div w:id="1726638465">
                  <w:marLeft w:val="0"/>
                  <w:marRight w:val="0"/>
                  <w:marTop w:val="0"/>
                  <w:marBottom w:val="0"/>
                  <w:divBdr>
                    <w:top w:val="none" w:sz="0" w:space="0" w:color="auto"/>
                    <w:left w:val="none" w:sz="0" w:space="0" w:color="auto"/>
                    <w:bottom w:val="none" w:sz="0" w:space="0" w:color="auto"/>
                    <w:right w:val="none" w:sz="0" w:space="0" w:color="auto"/>
                  </w:divBdr>
                  <w:divsChild>
                    <w:div w:id="1101560583">
                      <w:marLeft w:val="0"/>
                      <w:marRight w:val="0"/>
                      <w:marTop w:val="0"/>
                      <w:marBottom w:val="0"/>
                      <w:divBdr>
                        <w:top w:val="none" w:sz="0" w:space="0" w:color="auto"/>
                        <w:left w:val="none" w:sz="0" w:space="0" w:color="auto"/>
                        <w:bottom w:val="none" w:sz="0" w:space="0" w:color="auto"/>
                        <w:right w:val="none" w:sz="0" w:space="0" w:color="auto"/>
                      </w:divBdr>
                    </w:div>
                  </w:divsChild>
                </w:div>
                <w:div w:id="2086995764">
                  <w:marLeft w:val="0"/>
                  <w:marRight w:val="0"/>
                  <w:marTop w:val="0"/>
                  <w:marBottom w:val="0"/>
                  <w:divBdr>
                    <w:top w:val="none" w:sz="0" w:space="0" w:color="auto"/>
                    <w:left w:val="none" w:sz="0" w:space="0" w:color="auto"/>
                    <w:bottom w:val="none" w:sz="0" w:space="0" w:color="auto"/>
                    <w:right w:val="none" w:sz="0" w:space="0" w:color="auto"/>
                  </w:divBdr>
                  <w:divsChild>
                    <w:div w:id="283580047">
                      <w:marLeft w:val="0"/>
                      <w:marRight w:val="0"/>
                      <w:marTop w:val="0"/>
                      <w:marBottom w:val="0"/>
                      <w:divBdr>
                        <w:top w:val="none" w:sz="0" w:space="0" w:color="auto"/>
                        <w:left w:val="none" w:sz="0" w:space="0" w:color="auto"/>
                        <w:bottom w:val="none" w:sz="0" w:space="0" w:color="auto"/>
                        <w:right w:val="none" w:sz="0" w:space="0" w:color="auto"/>
                      </w:divBdr>
                    </w:div>
                  </w:divsChild>
                </w:div>
                <w:div w:id="517307006">
                  <w:marLeft w:val="0"/>
                  <w:marRight w:val="0"/>
                  <w:marTop w:val="0"/>
                  <w:marBottom w:val="0"/>
                  <w:divBdr>
                    <w:top w:val="none" w:sz="0" w:space="0" w:color="auto"/>
                    <w:left w:val="none" w:sz="0" w:space="0" w:color="auto"/>
                    <w:bottom w:val="none" w:sz="0" w:space="0" w:color="auto"/>
                    <w:right w:val="none" w:sz="0" w:space="0" w:color="auto"/>
                  </w:divBdr>
                  <w:divsChild>
                    <w:div w:id="1766071500">
                      <w:marLeft w:val="0"/>
                      <w:marRight w:val="0"/>
                      <w:marTop w:val="0"/>
                      <w:marBottom w:val="0"/>
                      <w:divBdr>
                        <w:top w:val="none" w:sz="0" w:space="0" w:color="auto"/>
                        <w:left w:val="none" w:sz="0" w:space="0" w:color="auto"/>
                        <w:bottom w:val="none" w:sz="0" w:space="0" w:color="auto"/>
                        <w:right w:val="none" w:sz="0" w:space="0" w:color="auto"/>
                      </w:divBdr>
                    </w:div>
                    <w:div w:id="1310591080">
                      <w:marLeft w:val="0"/>
                      <w:marRight w:val="0"/>
                      <w:marTop w:val="0"/>
                      <w:marBottom w:val="0"/>
                      <w:divBdr>
                        <w:top w:val="none" w:sz="0" w:space="0" w:color="auto"/>
                        <w:left w:val="none" w:sz="0" w:space="0" w:color="auto"/>
                        <w:bottom w:val="none" w:sz="0" w:space="0" w:color="auto"/>
                        <w:right w:val="none" w:sz="0" w:space="0" w:color="auto"/>
                      </w:divBdr>
                    </w:div>
                    <w:div w:id="2017880541">
                      <w:marLeft w:val="0"/>
                      <w:marRight w:val="0"/>
                      <w:marTop w:val="0"/>
                      <w:marBottom w:val="0"/>
                      <w:divBdr>
                        <w:top w:val="none" w:sz="0" w:space="0" w:color="auto"/>
                        <w:left w:val="none" w:sz="0" w:space="0" w:color="auto"/>
                        <w:bottom w:val="none" w:sz="0" w:space="0" w:color="auto"/>
                        <w:right w:val="none" w:sz="0" w:space="0" w:color="auto"/>
                      </w:divBdr>
                    </w:div>
                    <w:div w:id="1712725021">
                      <w:marLeft w:val="0"/>
                      <w:marRight w:val="0"/>
                      <w:marTop w:val="0"/>
                      <w:marBottom w:val="0"/>
                      <w:divBdr>
                        <w:top w:val="none" w:sz="0" w:space="0" w:color="auto"/>
                        <w:left w:val="none" w:sz="0" w:space="0" w:color="auto"/>
                        <w:bottom w:val="none" w:sz="0" w:space="0" w:color="auto"/>
                        <w:right w:val="none" w:sz="0" w:space="0" w:color="auto"/>
                      </w:divBdr>
                    </w:div>
                  </w:divsChild>
                </w:div>
                <w:div w:id="480853407">
                  <w:marLeft w:val="0"/>
                  <w:marRight w:val="0"/>
                  <w:marTop w:val="0"/>
                  <w:marBottom w:val="0"/>
                  <w:divBdr>
                    <w:top w:val="none" w:sz="0" w:space="0" w:color="auto"/>
                    <w:left w:val="none" w:sz="0" w:space="0" w:color="auto"/>
                    <w:bottom w:val="none" w:sz="0" w:space="0" w:color="auto"/>
                    <w:right w:val="none" w:sz="0" w:space="0" w:color="auto"/>
                  </w:divBdr>
                  <w:divsChild>
                    <w:div w:id="1545870902">
                      <w:marLeft w:val="0"/>
                      <w:marRight w:val="0"/>
                      <w:marTop w:val="0"/>
                      <w:marBottom w:val="0"/>
                      <w:divBdr>
                        <w:top w:val="none" w:sz="0" w:space="0" w:color="auto"/>
                        <w:left w:val="none" w:sz="0" w:space="0" w:color="auto"/>
                        <w:bottom w:val="none" w:sz="0" w:space="0" w:color="auto"/>
                        <w:right w:val="none" w:sz="0" w:space="0" w:color="auto"/>
                      </w:divBdr>
                    </w:div>
                    <w:div w:id="54738904">
                      <w:marLeft w:val="0"/>
                      <w:marRight w:val="0"/>
                      <w:marTop w:val="0"/>
                      <w:marBottom w:val="0"/>
                      <w:divBdr>
                        <w:top w:val="none" w:sz="0" w:space="0" w:color="auto"/>
                        <w:left w:val="none" w:sz="0" w:space="0" w:color="auto"/>
                        <w:bottom w:val="none" w:sz="0" w:space="0" w:color="auto"/>
                        <w:right w:val="none" w:sz="0" w:space="0" w:color="auto"/>
                      </w:divBdr>
                    </w:div>
                    <w:div w:id="1575892383">
                      <w:marLeft w:val="0"/>
                      <w:marRight w:val="0"/>
                      <w:marTop w:val="0"/>
                      <w:marBottom w:val="0"/>
                      <w:divBdr>
                        <w:top w:val="none" w:sz="0" w:space="0" w:color="auto"/>
                        <w:left w:val="none" w:sz="0" w:space="0" w:color="auto"/>
                        <w:bottom w:val="none" w:sz="0" w:space="0" w:color="auto"/>
                        <w:right w:val="none" w:sz="0" w:space="0" w:color="auto"/>
                      </w:divBdr>
                    </w:div>
                    <w:div w:id="630867862">
                      <w:marLeft w:val="0"/>
                      <w:marRight w:val="0"/>
                      <w:marTop w:val="0"/>
                      <w:marBottom w:val="0"/>
                      <w:divBdr>
                        <w:top w:val="none" w:sz="0" w:space="0" w:color="auto"/>
                        <w:left w:val="none" w:sz="0" w:space="0" w:color="auto"/>
                        <w:bottom w:val="none" w:sz="0" w:space="0" w:color="auto"/>
                        <w:right w:val="none" w:sz="0" w:space="0" w:color="auto"/>
                      </w:divBdr>
                    </w:div>
                    <w:div w:id="1834222129">
                      <w:marLeft w:val="0"/>
                      <w:marRight w:val="0"/>
                      <w:marTop w:val="0"/>
                      <w:marBottom w:val="0"/>
                      <w:divBdr>
                        <w:top w:val="none" w:sz="0" w:space="0" w:color="auto"/>
                        <w:left w:val="none" w:sz="0" w:space="0" w:color="auto"/>
                        <w:bottom w:val="none" w:sz="0" w:space="0" w:color="auto"/>
                        <w:right w:val="none" w:sz="0" w:space="0" w:color="auto"/>
                      </w:divBdr>
                    </w:div>
                    <w:div w:id="384139124">
                      <w:marLeft w:val="0"/>
                      <w:marRight w:val="0"/>
                      <w:marTop w:val="0"/>
                      <w:marBottom w:val="0"/>
                      <w:divBdr>
                        <w:top w:val="none" w:sz="0" w:space="0" w:color="auto"/>
                        <w:left w:val="none" w:sz="0" w:space="0" w:color="auto"/>
                        <w:bottom w:val="none" w:sz="0" w:space="0" w:color="auto"/>
                        <w:right w:val="none" w:sz="0" w:space="0" w:color="auto"/>
                      </w:divBdr>
                    </w:div>
                    <w:div w:id="847796778">
                      <w:marLeft w:val="0"/>
                      <w:marRight w:val="0"/>
                      <w:marTop w:val="0"/>
                      <w:marBottom w:val="0"/>
                      <w:divBdr>
                        <w:top w:val="none" w:sz="0" w:space="0" w:color="auto"/>
                        <w:left w:val="none" w:sz="0" w:space="0" w:color="auto"/>
                        <w:bottom w:val="none" w:sz="0" w:space="0" w:color="auto"/>
                        <w:right w:val="none" w:sz="0" w:space="0" w:color="auto"/>
                      </w:divBdr>
                    </w:div>
                  </w:divsChild>
                </w:div>
                <w:div w:id="1250342">
                  <w:marLeft w:val="0"/>
                  <w:marRight w:val="0"/>
                  <w:marTop w:val="0"/>
                  <w:marBottom w:val="0"/>
                  <w:divBdr>
                    <w:top w:val="none" w:sz="0" w:space="0" w:color="auto"/>
                    <w:left w:val="none" w:sz="0" w:space="0" w:color="auto"/>
                    <w:bottom w:val="none" w:sz="0" w:space="0" w:color="auto"/>
                    <w:right w:val="none" w:sz="0" w:space="0" w:color="auto"/>
                  </w:divBdr>
                  <w:divsChild>
                    <w:div w:id="654646408">
                      <w:marLeft w:val="0"/>
                      <w:marRight w:val="0"/>
                      <w:marTop w:val="0"/>
                      <w:marBottom w:val="0"/>
                      <w:divBdr>
                        <w:top w:val="none" w:sz="0" w:space="0" w:color="auto"/>
                        <w:left w:val="none" w:sz="0" w:space="0" w:color="auto"/>
                        <w:bottom w:val="none" w:sz="0" w:space="0" w:color="auto"/>
                        <w:right w:val="none" w:sz="0" w:space="0" w:color="auto"/>
                      </w:divBdr>
                    </w:div>
                    <w:div w:id="787090473">
                      <w:marLeft w:val="0"/>
                      <w:marRight w:val="0"/>
                      <w:marTop w:val="0"/>
                      <w:marBottom w:val="0"/>
                      <w:divBdr>
                        <w:top w:val="none" w:sz="0" w:space="0" w:color="auto"/>
                        <w:left w:val="none" w:sz="0" w:space="0" w:color="auto"/>
                        <w:bottom w:val="none" w:sz="0" w:space="0" w:color="auto"/>
                        <w:right w:val="none" w:sz="0" w:space="0" w:color="auto"/>
                      </w:divBdr>
                    </w:div>
                  </w:divsChild>
                </w:div>
                <w:div w:id="651102959">
                  <w:marLeft w:val="0"/>
                  <w:marRight w:val="0"/>
                  <w:marTop w:val="0"/>
                  <w:marBottom w:val="0"/>
                  <w:divBdr>
                    <w:top w:val="none" w:sz="0" w:space="0" w:color="auto"/>
                    <w:left w:val="none" w:sz="0" w:space="0" w:color="auto"/>
                    <w:bottom w:val="none" w:sz="0" w:space="0" w:color="auto"/>
                    <w:right w:val="none" w:sz="0" w:space="0" w:color="auto"/>
                  </w:divBdr>
                  <w:divsChild>
                    <w:div w:id="2118714174">
                      <w:marLeft w:val="0"/>
                      <w:marRight w:val="0"/>
                      <w:marTop w:val="0"/>
                      <w:marBottom w:val="0"/>
                      <w:divBdr>
                        <w:top w:val="none" w:sz="0" w:space="0" w:color="auto"/>
                        <w:left w:val="none" w:sz="0" w:space="0" w:color="auto"/>
                        <w:bottom w:val="none" w:sz="0" w:space="0" w:color="auto"/>
                        <w:right w:val="none" w:sz="0" w:space="0" w:color="auto"/>
                      </w:divBdr>
                    </w:div>
                    <w:div w:id="2050178800">
                      <w:marLeft w:val="0"/>
                      <w:marRight w:val="0"/>
                      <w:marTop w:val="0"/>
                      <w:marBottom w:val="0"/>
                      <w:divBdr>
                        <w:top w:val="none" w:sz="0" w:space="0" w:color="auto"/>
                        <w:left w:val="none" w:sz="0" w:space="0" w:color="auto"/>
                        <w:bottom w:val="none" w:sz="0" w:space="0" w:color="auto"/>
                        <w:right w:val="none" w:sz="0" w:space="0" w:color="auto"/>
                      </w:divBdr>
                    </w:div>
                    <w:div w:id="391975016">
                      <w:marLeft w:val="0"/>
                      <w:marRight w:val="0"/>
                      <w:marTop w:val="0"/>
                      <w:marBottom w:val="0"/>
                      <w:divBdr>
                        <w:top w:val="none" w:sz="0" w:space="0" w:color="auto"/>
                        <w:left w:val="none" w:sz="0" w:space="0" w:color="auto"/>
                        <w:bottom w:val="none" w:sz="0" w:space="0" w:color="auto"/>
                        <w:right w:val="none" w:sz="0" w:space="0" w:color="auto"/>
                      </w:divBdr>
                    </w:div>
                    <w:div w:id="1885020470">
                      <w:marLeft w:val="0"/>
                      <w:marRight w:val="0"/>
                      <w:marTop w:val="0"/>
                      <w:marBottom w:val="0"/>
                      <w:divBdr>
                        <w:top w:val="none" w:sz="0" w:space="0" w:color="auto"/>
                        <w:left w:val="none" w:sz="0" w:space="0" w:color="auto"/>
                        <w:bottom w:val="none" w:sz="0" w:space="0" w:color="auto"/>
                        <w:right w:val="none" w:sz="0" w:space="0" w:color="auto"/>
                      </w:divBdr>
                    </w:div>
                    <w:div w:id="517888457">
                      <w:marLeft w:val="0"/>
                      <w:marRight w:val="0"/>
                      <w:marTop w:val="0"/>
                      <w:marBottom w:val="0"/>
                      <w:divBdr>
                        <w:top w:val="none" w:sz="0" w:space="0" w:color="auto"/>
                        <w:left w:val="none" w:sz="0" w:space="0" w:color="auto"/>
                        <w:bottom w:val="none" w:sz="0" w:space="0" w:color="auto"/>
                        <w:right w:val="none" w:sz="0" w:space="0" w:color="auto"/>
                      </w:divBdr>
                    </w:div>
                    <w:div w:id="69499476">
                      <w:marLeft w:val="0"/>
                      <w:marRight w:val="0"/>
                      <w:marTop w:val="0"/>
                      <w:marBottom w:val="0"/>
                      <w:divBdr>
                        <w:top w:val="none" w:sz="0" w:space="0" w:color="auto"/>
                        <w:left w:val="none" w:sz="0" w:space="0" w:color="auto"/>
                        <w:bottom w:val="none" w:sz="0" w:space="0" w:color="auto"/>
                        <w:right w:val="none" w:sz="0" w:space="0" w:color="auto"/>
                      </w:divBdr>
                    </w:div>
                  </w:divsChild>
                </w:div>
                <w:div w:id="1592818253">
                  <w:marLeft w:val="0"/>
                  <w:marRight w:val="0"/>
                  <w:marTop w:val="0"/>
                  <w:marBottom w:val="0"/>
                  <w:divBdr>
                    <w:top w:val="none" w:sz="0" w:space="0" w:color="auto"/>
                    <w:left w:val="none" w:sz="0" w:space="0" w:color="auto"/>
                    <w:bottom w:val="none" w:sz="0" w:space="0" w:color="auto"/>
                    <w:right w:val="none" w:sz="0" w:space="0" w:color="auto"/>
                  </w:divBdr>
                  <w:divsChild>
                    <w:div w:id="1989550257">
                      <w:marLeft w:val="0"/>
                      <w:marRight w:val="0"/>
                      <w:marTop w:val="0"/>
                      <w:marBottom w:val="0"/>
                      <w:divBdr>
                        <w:top w:val="none" w:sz="0" w:space="0" w:color="auto"/>
                        <w:left w:val="none" w:sz="0" w:space="0" w:color="auto"/>
                        <w:bottom w:val="none" w:sz="0" w:space="0" w:color="auto"/>
                        <w:right w:val="none" w:sz="0" w:space="0" w:color="auto"/>
                      </w:divBdr>
                    </w:div>
                    <w:div w:id="1154755868">
                      <w:marLeft w:val="0"/>
                      <w:marRight w:val="0"/>
                      <w:marTop w:val="0"/>
                      <w:marBottom w:val="0"/>
                      <w:divBdr>
                        <w:top w:val="none" w:sz="0" w:space="0" w:color="auto"/>
                        <w:left w:val="none" w:sz="0" w:space="0" w:color="auto"/>
                        <w:bottom w:val="none" w:sz="0" w:space="0" w:color="auto"/>
                        <w:right w:val="none" w:sz="0" w:space="0" w:color="auto"/>
                      </w:divBdr>
                    </w:div>
                    <w:div w:id="705831216">
                      <w:marLeft w:val="0"/>
                      <w:marRight w:val="0"/>
                      <w:marTop w:val="0"/>
                      <w:marBottom w:val="0"/>
                      <w:divBdr>
                        <w:top w:val="none" w:sz="0" w:space="0" w:color="auto"/>
                        <w:left w:val="none" w:sz="0" w:space="0" w:color="auto"/>
                        <w:bottom w:val="none" w:sz="0" w:space="0" w:color="auto"/>
                        <w:right w:val="none" w:sz="0" w:space="0" w:color="auto"/>
                      </w:divBdr>
                    </w:div>
                    <w:div w:id="1371758059">
                      <w:marLeft w:val="0"/>
                      <w:marRight w:val="0"/>
                      <w:marTop w:val="0"/>
                      <w:marBottom w:val="0"/>
                      <w:divBdr>
                        <w:top w:val="none" w:sz="0" w:space="0" w:color="auto"/>
                        <w:left w:val="none" w:sz="0" w:space="0" w:color="auto"/>
                        <w:bottom w:val="none" w:sz="0" w:space="0" w:color="auto"/>
                        <w:right w:val="none" w:sz="0" w:space="0" w:color="auto"/>
                      </w:divBdr>
                    </w:div>
                    <w:div w:id="394936970">
                      <w:marLeft w:val="0"/>
                      <w:marRight w:val="0"/>
                      <w:marTop w:val="0"/>
                      <w:marBottom w:val="0"/>
                      <w:divBdr>
                        <w:top w:val="none" w:sz="0" w:space="0" w:color="auto"/>
                        <w:left w:val="none" w:sz="0" w:space="0" w:color="auto"/>
                        <w:bottom w:val="none" w:sz="0" w:space="0" w:color="auto"/>
                        <w:right w:val="none" w:sz="0" w:space="0" w:color="auto"/>
                      </w:divBdr>
                    </w:div>
                    <w:div w:id="1054081497">
                      <w:marLeft w:val="0"/>
                      <w:marRight w:val="0"/>
                      <w:marTop w:val="0"/>
                      <w:marBottom w:val="0"/>
                      <w:divBdr>
                        <w:top w:val="none" w:sz="0" w:space="0" w:color="auto"/>
                        <w:left w:val="none" w:sz="0" w:space="0" w:color="auto"/>
                        <w:bottom w:val="none" w:sz="0" w:space="0" w:color="auto"/>
                        <w:right w:val="none" w:sz="0" w:space="0" w:color="auto"/>
                      </w:divBdr>
                    </w:div>
                    <w:div w:id="1836262826">
                      <w:marLeft w:val="0"/>
                      <w:marRight w:val="0"/>
                      <w:marTop w:val="0"/>
                      <w:marBottom w:val="0"/>
                      <w:divBdr>
                        <w:top w:val="none" w:sz="0" w:space="0" w:color="auto"/>
                        <w:left w:val="none" w:sz="0" w:space="0" w:color="auto"/>
                        <w:bottom w:val="none" w:sz="0" w:space="0" w:color="auto"/>
                        <w:right w:val="none" w:sz="0" w:space="0" w:color="auto"/>
                      </w:divBdr>
                    </w:div>
                    <w:div w:id="18465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3141</Words>
  <Characters>18847</Characters>
  <Application>Microsoft Office Word</Application>
  <DocSecurity>0</DocSecurity>
  <Lines>157</Lines>
  <Paragraphs>43</Paragraphs>
  <ScaleCrop>false</ScaleCrop>
  <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2017-12-05T13:57:00Z</dcterms:created>
  <dcterms:modified xsi:type="dcterms:W3CDTF">2017-12-05T13:57:00Z</dcterms:modified>
</cp:coreProperties>
</file>