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1A" w:rsidRDefault="00F8741A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4D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C46" w:rsidRDefault="00BE169A" w:rsidP="00591C46">
      <w:pPr>
        <w:pStyle w:val="Standard"/>
      </w:pPr>
      <w:r>
        <w:t>ZSP2BPPSSZ.26.51</w:t>
      </w:r>
      <w:r w:rsidR="00591C46">
        <w:t>.2018</w:t>
      </w:r>
      <w:r w:rsidR="00591C46">
        <w:rPr>
          <w:rFonts w:cs="Times New Roman"/>
        </w:rPr>
        <w:tab/>
        <w:t xml:space="preserve">             </w:t>
      </w:r>
      <w:r w:rsidR="00591C46">
        <w:rPr>
          <w:rFonts w:cs="Times New Roman"/>
        </w:rPr>
        <w:tab/>
        <w:t xml:space="preserve">                   Stalowa Wola, dnia </w:t>
      </w:r>
      <w:r>
        <w:t>8</w:t>
      </w:r>
      <w:r w:rsidR="000548FC">
        <w:t xml:space="preserve"> maja</w:t>
      </w:r>
      <w:r w:rsidR="00591C46">
        <w:t xml:space="preserve"> </w:t>
      </w:r>
      <w:r w:rsidR="00591C46">
        <w:rPr>
          <w:rFonts w:cs="Times New Roman"/>
        </w:rPr>
        <w:t>2018 r.</w:t>
      </w:r>
    </w:p>
    <w:p w:rsidR="002256CC" w:rsidRDefault="002256CC" w:rsidP="002256CC">
      <w:pPr>
        <w:pStyle w:val="Standard"/>
        <w:jc w:val="both"/>
      </w:pPr>
    </w:p>
    <w:p w:rsidR="002256CC" w:rsidRDefault="002256CC" w:rsidP="00842EEC">
      <w:pPr>
        <w:pStyle w:val="Standard"/>
      </w:pPr>
    </w:p>
    <w:p w:rsidR="002256CC" w:rsidRDefault="002256CC" w:rsidP="002256CC">
      <w:pPr>
        <w:pStyle w:val="Standard"/>
        <w:jc w:val="both"/>
      </w:pPr>
    </w:p>
    <w:p w:rsidR="00BE169A" w:rsidRPr="00BE169A" w:rsidRDefault="002256CC" w:rsidP="00BE169A">
      <w:pPr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cs="Times New Roman"/>
        </w:rPr>
        <w:t xml:space="preserve">          </w:t>
      </w:r>
      <w:r w:rsidRPr="002256C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w trybie przetargu nieograniczonego  pn. </w:t>
      </w:r>
      <w:r w:rsidR="00BE169A" w:rsidRPr="00BE1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materiałów i urządzeń biurowych oraz poligraficznych w ramach projektu „Powiat stalowowolski stawia na zawodowców”</w:t>
      </w:r>
    </w:p>
    <w:p w:rsidR="002256CC" w:rsidRPr="00D961F6" w:rsidRDefault="002256CC" w:rsidP="00D961F6">
      <w:pPr>
        <w:tabs>
          <w:tab w:val="left" w:pos="426"/>
        </w:tabs>
        <w:spacing w:before="120" w:after="57" w:line="288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6B1F07" w:rsidRPr="006B1F07" w:rsidRDefault="006B1F07" w:rsidP="006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1F07" w:rsidRPr="006B1F07" w:rsidRDefault="006B1F07" w:rsidP="006B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03674" w:rsidRDefault="002256CC" w:rsidP="00770DC0">
      <w:pPr>
        <w:tabs>
          <w:tab w:val="left" w:pos="-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>
        <w:rPr>
          <w:rFonts w:eastAsia="Times New Roman" w:cs="Times New Roman"/>
          <w:lang w:eastAsia="pl-PL"/>
        </w:rPr>
        <w:t xml:space="preserve"> </w:t>
      </w:r>
      <w:r w:rsidRPr="002256CC">
        <w:rPr>
          <w:rFonts w:ascii="Times New Roman" w:hAnsi="Times New Roman" w:cs="Times New Roman"/>
          <w:sz w:val="24"/>
          <w:szCs w:val="24"/>
        </w:rPr>
        <w:t>Zespół Szkół Ponadgimnazjalnych Nr 2 w Stalowej Woli</w:t>
      </w:r>
      <w:r w:rsidR="006B1F07" w:rsidRPr="002256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ust. 5 ustawy z dnia 29 stycznia 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roku Prawo zam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1579 t.j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.), zwanej dalej ustawą Pzp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przedstawia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3674" w:rsidRPr="00F50B6C" w:rsidRDefault="00AB60DF" w:rsidP="00F203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  <w:r w:rsidR="00CA7605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3674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AB60DF" w:rsidRDefault="00BE169A" w:rsidP="00BE169A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Część I zamówienia – 30.500</w:t>
      </w:r>
      <w:r w:rsidR="00591C46" w:rsidRPr="00BE169A">
        <w:rPr>
          <w:rStyle w:val="Pogrubienie"/>
          <w:rFonts w:ascii="Times New Roman" w:hAnsi="Times New Roman" w:cs="Times New Roman"/>
          <w:sz w:val="24"/>
          <w:szCs w:val="24"/>
        </w:rPr>
        <w:t>,00</w:t>
      </w:r>
      <w:r w:rsidR="00F16850" w:rsidRPr="00BE169A">
        <w:rPr>
          <w:rStyle w:val="Pogrubienie"/>
          <w:rFonts w:ascii="Times New Roman" w:hAnsi="Times New Roman" w:cs="Times New Roman"/>
          <w:sz w:val="24"/>
          <w:szCs w:val="24"/>
        </w:rPr>
        <w:t xml:space="preserve"> zł brutto</w:t>
      </w:r>
    </w:p>
    <w:p w:rsidR="00BE169A" w:rsidRPr="00BE169A" w:rsidRDefault="00BE169A" w:rsidP="00BE169A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Część II zamówienia – 39.600,00 zł brutto</w:t>
      </w:r>
    </w:p>
    <w:p w:rsidR="006B1F07" w:rsidRPr="00203674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7B68FF" w:rsidRPr="00B23CEF" w:rsidRDefault="007F24DF" w:rsidP="007B68FF">
      <w:pPr>
        <w:pStyle w:val="Akapitzlist"/>
        <w:numPr>
          <w:ilvl w:val="0"/>
          <w:numId w:val="13"/>
        </w:numPr>
        <w:spacing w:after="0" w:line="300" w:lineRule="auto"/>
        <w:ind w:left="210"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B23CEF">
        <w:rPr>
          <w:rFonts w:ascii="Times New Roman" w:eastAsia="Times New Roman" w:hAnsi="Times New Roman" w:cs="Times New Roman"/>
          <w:sz w:val="24"/>
          <w:szCs w:val="26"/>
          <w:lang w:eastAsia="pl-PL"/>
        </w:rPr>
        <w:t>Com-Tech S.C.</w:t>
      </w:r>
      <w:r w:rsidR="00F16850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Radosław </w:t>
      </w:r>
      <w:r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Caban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Kopczyńska-Caban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Karola N</w:t>
      </w:r>
      <w:r w:rsid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mysłowskiego 7 27-709 Lublin</w:t>
      </w:r>
      <w:r w:rsidR="00F16850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oferta </w:t>
      </w:r>
      <w:r w:rsidR="00DE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I zamówienia </w:t>
      </w:r>
      <w:r w:rsidR="00F16850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łączą wartość 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34.554,26 zł brutto</w:t>
      </w:r>
      <w:bookmarkStart w:id="0" w:name="_GoBack"/>
      <w:bookmarkEnd w:id="0"/>
      <w:r w:rsid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36DCA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termin sukcesywnych dostaw od momentu zgłoszenia zapotrz</w:t>
      </w:r>
      <w:r w:rsidR="00591C46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ebowania przez </w:t>
      </w:r>
      <w:r w:rsidR="007B68FF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Zamawiającego – 7 dni roboczych; </w:t>
      </w:r>
      <w:r w:rsid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okres gwarancji 18 miesięcy.</w:t>
      </w:r>
    </w:p>
    <w:p w:rsidR="00B23CEF" w:rsidRPr="00B23CEF" w:rsidRDefault="00E52639" w:rsidP="00B23CEF">
      <w:pPr>
        <w:pStyle w:val="Akapitzlist"/>
        <w:numPr>
          <w:ilvl w:val="0"/>
          <w:numId w:val="13"/>
        </w:numPr>
        <w:spacing w:after="0" w:line="300" w:lineRule="auto"/>
        <w:ind w:left="210"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Elmar</w:t>
      </w:r>
      <w:r w:rsid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Anna Karnas ul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. 3-go Maja 1/3 36-03</w:t>
      </w:r>
      <w:r w:rsid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0 Błażowa 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oferta</w:t>
      </w:r>
      <w:r w:rsidR="00DE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część I zamówienia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łączą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41.5</w:t>
      </w:r>
      <w:r w:rsid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,12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23CEF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termin sukcesywnych dostaw od momentu zgłoszenia zapotrzebowania przez Zamawiającego – 7 dni roboczych; </w:t>
      </w:r>
      <w:r w:rsid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okres gwarancji 18 miesięcy.</w:t>
      </w:r>
    </w:p>
    <w:p w:rsidR="00B23CEF" w:rsidRPr="00B23CEF" w:rsidRDefault="00B23CEF" w:rsidP="00E52639">
      <w:pPr>
        <w:pStyle w:val="Akapitzlist"/>
        <w:spacing w:after="0" w:line="300" w:lineRule="auto"/>
        <w:ind w:left="21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41CFF" w:rsidRPr="00F16850" w:rsidRDefault="00641CFF" w:rsidP="007B68F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D16E3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Pr="00F203B2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16850" w:rsidRPr="00F203B2" w:rsidSect="00B951C0">
      <w:headerReference w:type="default" r:id="rId7"/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64" w:rsidRDefault="00707664" w:rsidP="00F203B2">
      <w:pPr>
        <w:spacing w:after="0" w:line="240" w:lineRule="auto"/>
      </w:pPr>
      <w:r>
        <w:separator/>
      </w:r>
    </w:p>
  </w:endnote>
  <w:endnote w:type="continuationSeparator" w:id="0">
    <w:p w:rsidR="00707664" w:rsidRDefault="00707664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935"/>
      <w:gridCol w:w="1937"/>
      <w:gridCol w:w="1947"/>
      <w:gridCol w:w="1947"/>
      <w:gridCol w:w="1948"/>
    </w:tblGrid>
    <w:tr w:rsidR="00F16850" w:rsidRPr="00963116" w:rsidTr="00635635">
      <w:trPr>
        <w:jc w:val="center"/>
      </w:trPr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26415" cy="497205"/>
                <wp:effectExtent l="0" t="0" r="6985" b="0"/>
                <wp:docPr id="7" name="Obraz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 xml:space="preserve">Centrum Edukacji Zawodowej </w:t>
          </w:r>
          <w:r w:rsidRPr="00963116">
            <w:rPr>
              <w:sz w:val="14"/>
              <w:szCs w:val="14"/>
            </w:rPr>
            <w:br/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63245" cy="490220"/>
                <wp:effectExtent l="0" t="0" r="8255" b="5080"/>
                <wp:docPr id="6" name="Obraz 6" descr="Cap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ap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>Centrum Kształcenia Ustawicznego i Ośrodek Dokształcania i Doskonalenia Zawodowego 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82600" cy="482600"/>
                <wp:effectExtent l="0" t="0" r="0" b="0"/>
                <wp:docPr id="5" name="Obraz 5" descr="ZS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SP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738" r="22195" b="2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1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Władysława Sikorskiego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31800" cy="467995"/>
                <wp:effectExtent l="0" t="0" r="6350" b="8255"/>
                <wp:docPr id="4" name="Obraz 4" descr="ZS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2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Tadeusza Kościuszki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2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67995" cy="475615"/>
                <wp:effectExtent l="0" t="0" r="8255" b="635"/>
                <wp:docPr id="3" name="Obraz 3" descr="ZS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S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3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Króla Jana III Sobieskiego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</w:tr>
  </w:tbl>
  <w:p w:rsidR="00F16850" w:rsidRPr="00F16850" w:rsidRDefault="00F16850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64" w:rsidRDefault="00707664" w:rsidP="00F203B2">
      <w:pPr>
        <w:spacing w:after="0" w:line="240" w:lineRule="auto"/>
      </w:pPr>
      <w:r>
        <w:separator/>
      </w:r>
    </w:p>
  </w:footnote>
  <w:footnote w:type="continuationSeparator" w:id="0">
    <w:p w:rsidR="00707664" w:rsidRDefault="00707664" w:rsidP="00F2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50" w:rsidRDefault="00F16850">
    <w:pPr>
      <w:pStyle w:val="Nagwek"/>
    </w:pPr>
    <w:r w:rsidRPr="000C56E6">
      <w:rPr>
        <w:noProof/>
        <w:lang w:eastAsia="pl-PL"/>
      </w:rPr>
      <w:drawing>
        <wp:inline distT="0" distB="0" distL="0" distR="0">
          <wp:extent cx="575691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489F"/>
    <w:multiLevelType w:val="hybridMultilevel"/>
    <w:tmpl w:val="A4443254"/>
    <w:lvl w:ilvl="0" w:tplc="F86C00CA">
      <w:start w:val="1"/>
      <w:numFmt w:val="decimal"/>
      <w:lvlText w:val="%1.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8A1"/>
    <w:rsid w:val="00001046"/>
    <w:rsid w:val="00041BAE"/>
    <w:rsid w:val="000548FC"/>
    <w:rsid w:val="00191F3B"/>
    <w:rsid w:val="001B058C"/>
    <w:rsid w:val="00203674"/>
    <w:rsid w:val="002256CC"/>
    <w:rsid w:val="00257E34"/>
    <w:rsid w:val="002D39A3"/>
    <w:rsid w:val="0030253D"/>
    <w:rsid w:val="003651C0"/>
    <w:rsid w:val="00475512"/>
    <w:rsid w:val="004A6044"/>
    <w:rsid w:val="00591C46"/>
    <w:rsid w:val="00594BAE"/>
    <w:rsid w:val="00613BC0"/>
    <w:rsid w:val="00641CFF"/>
    <w:rsid w:val="00694F0F"/>
    <w:rsid w:val="006B1F07"/>
    <w:rsid w:val="006B6F7C"/>
    <w:rsid w:val="006C1917"/>
    <w:rsid w:val="00707664"/>
    <w:rsid w:val="00736DCA"/>
    <w:rsid w:val="00770DC0"/>
    <w:rsid w:val="00773B7D"/>
    <w:rsid w:val="007872C3"/>
    <w:rsid w:val="007A15AC"/>
    <w:rsid w:val="007B68FF"/>
    <w:rsid w:val="007F24DF"/>
    <w:rsid w:val="00825CA5"/>
    <w:rsid w:val="00842EEC"/>
    <w:rsid w:val="008737A4"/>
    <w:rsid w:val="0088148D"/>
    <w:rsid w:val="00884BB7"/>
    <w:rsid w:val="00981F11"/>
    <w:rsid w:val="00A57927"/>
    <w:rsid w:val="00AB0066"/>
    <w:rsid w:val="00AB174D"/>
    <w:rsid w:val="00AB60DF"/>
    <w:rsid w:val="00B23CEF"/>
    <w:rsid w:val="00B77A25"/>
    <w:rsid w:val="00B951C0"/>
    <w:rsid w:val="00BA5A42"/>
    <w:rsid w:val="00BE169A"/>
    <w:rsid w:val="00BF73D9"/>
    <w:rsid w:val="00C1716F"/>
    <w:rsid w:val="00C8572C"/>
    <w:rsid w:val="00C90F65"/>
    <w:rsid w:val="00C949B6"/>
    <w:rsid w:val="00CA7022"/>
    <w:rsid w:val="00CA7605"/>
    <w:rsid w:val="00CB38A1"/>
    <w:rsid w:val="00CC7D06"/>
    <w:rsid w:val="00CC7E3D"/>
    <w:rsid w:val="00D16E39"/>
    <w:rsid w:val="00D304FB"/>
    <w:rsid w:val="00D84F0D"/>
    <w:rsid w:val="00D961F6"/>
    <w:rsid w:val="00DE2A53"/>
    <w:rsid w:val="00E52639"/>
    <w:rsid w:val="00ED0E35"/>
    <w:rsid w:val="00EE64CE"/>
    <w:rsid w:val="00F16850"/>
    <w:rsid w:val="00F203B2"/>
    <w:rsid w:val="00F50B6C"/>
    <w:rsid w:val="00F64EA5"/>
    <w:rsid w:val="00F73297"/>
    <w:rsid w:val="00F8741A"/>
    <w:rsid w:val="00FA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B7"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paragraph" w:customStyle="1" w:styleId="Standard">
    <w:name w:val="Standard"/>
    <w:rsid w:val="0022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850"/>
  </w:style>
  <w:style w:type="paragraph" w:styleId="Stopka">
    <w:name w:val="footer"/>
    <w:basedOn w:val="Normalny"/>
    <w:link w:val="Stopka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Wrońska-Bulec</dc:creator>
  <cp:lastModifiedBy>Kancelaria KSK</cp:lastModifiedBy>
  <cp:revision>6</cp:revision>
  <cp:lastPrinted>2017-03-24T12:18:00Z</cp:lastPrinted>
  <dcterms:created xsi:type="dcterms:W3CDTF">2018-05-08T13:02:00Z</dcterms:created>
  <dcterms:modified xsi:type="dcterms:W3CDTF">2018-05-08T13:16:00Z</dcterms:modified>
</cp:coreProperties>
</file>