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D0" w:rsidRDefault="000230D0">
      <w:r>
        <w:t>Zarząd Powiatu</w:t>
      </w:r>
    </w:p>
    <w:p w:rsidR="000230D0" w:rsidRDefault="000230D0">
      <w:r>
        <w:t>Stalowowolskiego</w:t>
      </w:r>
    </w:p>
    <w:p w:rsidR="00E33FB2" w:rsidRDefault="003308B4">
      <w:r>
        <w:t>IMP.272.2.2.2017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5953">
        <w:t>Stalowa Wola, 0</w:t>
      </w:r>
      <w:r w:rsidR="00784732">
        <w:t>7</w:t>
      </w:r>
      <w:r>
        <w:t>.02.2017 r.</w:t>
      </w:r>
    </w:p>
    <w:p w:rsidR="003308B4" w:rsidRDefault="003308B4" w:rsidP="003308B4">
      <w:pPr>
        <w:jc w:val="center"/>
        <w:rPr>
          <w:b/>
        </w:rPr>
      </w:pPr>
      <w:r w:rsidRPr="00F25A5B">
        <w:rPr>
          <w:b/>
        </w:rPr>
        <w:t>WSZYSCY WYKONAWCY</w:t>
      </w:r>
    </w:p>
    <w:p w:rsidR="00A464D6" w:rsidRPr="00F25A5B" w:rsidRDefault="00A464D6" w:rsidP="003308B4">
      <w:pPr>
        <w:jc w:val="center"/>
        <w:rPr>
          <w:b/>
        </w:rPr>
      </w:pPr>
    </w:p>
    <w:p w:rsidR="003308B4" w:rsidRDefault="003308B4" w:rsidP="003308B4">
      <w:pPr>
        <w:jc w:val="both"/>
      </w:pPr>
      <w:r>
        <w:t>Dotyczy: przetargu nieograniczonego na zadanie „</w:t>
      </w:r>
      <w:r w:rsidRPr="00F25A5B">
        <w:rPr>
          <w:b/>
        </w:rPr>
        <w:t>Modernizacja energetyczna budynków użyteczności publicznej będących własnością Powiatu Stalowowolskiego”</w:t>
      </w:r>
    </w:p>
    <w:p w:rsidR="003308B4" w:rsidRDefault="003308B4" w:rsidP="003308B4">
      <w:pPr>
        <w:jc w:val="both"/>
      </w:pPr>
    </w:p>
    <w:p w:rsidR="003308B4" w:rsidRDefault="003308B4" w:rsidP="003308B4">
      <w:pPr>
        <w:jc w:val="both"/>
      </w:pPr>
      <w:r>
        <w:t>Zgodnie z art. 38 ust. 2 ustawy z dnia 29 stycznia 2004 r. Prawo zamówień publicznych (tekst jednolity Dz. U. z 2015 r. poz. 2164 z późniejszymi zmianami) Zamawiający – Powiat Stalowowolski informuje, że do treści Specyfikacji Istotnych Warunków Zamówienia dla postepowania jak wyżej wpłynęły następujące pytania</w:t>
      </w:r>
      <w:r w:rsidR="006062CD">
        <w:t>:</w:t>
      </w:r>
    </w:p>
    <w:p w:rsidR="00A464D6" w:rsidRDefault="00A464D6" w:rsidP="003308B4">
      <w:pPr>
        <w:jc w:val="both"/>
      </w:pPr>
    </w:p>
    <w:p w:rsidR="006062CD" w:rsidRPr="0075395F" w:rsidRDefault="006062CD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1</w:t>
      </w:r>
    </w:p>
    <w:p w:rsidR="006062CD" w:rsidRDefault="00335953" w:rsidP="003308B4">
      <w:pPr>
        <w:jc w:val="both"/>
      </w:pPr>
      <w:r w:rsidRPr="00335953">
        <w:t>Brak pozycji od 1do 49 w przedmiarze inst. Budynku CKU  Centrum Kształcenia Ustawicznego. Proszę o uzupełnienie.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2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Proszę o podanie szerokości parapetów zewnętrznych, oraz szerokości i grubości parapetów wewnętrznych z konglomeratu 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3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W przedmiarach budowlanych budynku CEZ poz. 16  ujęty został montaż krat okienny, natomiast w opisie technicznym jest napisane, ,, Nie przewiduje się montaż nowych krat okiennych ze względu na montaż okien antywłamaniowych” również tak samo jest w przedmiarze budowlanym ZSP3 czy kraty okienne należy ująć w wycenie 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4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Czy Zamawiający dopuszcza zastosowanie paneli fotowoltaicznych o większej mocy np. 280W przy jednoczesnym zmniejszeniu ich ilości w taki sposób aby zachować zbliżoną moc instalacji? Panele 250Wp mogą być niedostępne w chwili realizacji zamówienia ponieważ producenci zakończyli już produkcję paneli 250Wp i tylko wyprzedają końcówki z magazynów.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5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Parametry elektryczne paneli fotowoltaicznych podane przez Zamawiającego są charakterystyczne dla konkretnego producenta. Czy Zamawiający dopuszcza tolerancję parametrów prądów i napięć w zakresie +- 10%?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6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Czy Zamawiający dopuszcza lekką zmianę schematu instalacji fotowoltaicznej w zakresie podłączenia automatyki sterującej?</w:t>
      </w:r>
    </w:p>
    <w:p w:rsidR="0075395F" w:rsidRPr="0075395F" w:rsidRDefault="0075395F" w:rsidP="0075395F">
      <w:pPr>
        <w:pStyle w:val="Bezodstpw"/>
        <w:rPr>
          <w:b/>
          <w:u w:val="single"/>
        </w:rPr>
      </w:pPr>
      <w:r w:rsidRPr="0075395F">
        <w:rPr>
          <w:b/>
          <w:u w:val="single"/>
        </w:rPr>
        <w:t>Pytanie 7</w:t>
      </w:r>
    </w:p>
    <w:p w:rsidR="0075395F" w:rsidRDefault="00335953" w:rsidP="0075395F">
      <w:pPr>
        <w:tabs>
          <w:tab w:val="left" w:pos="900"/>
        </w:tabs>
        <w:jc w:val="both"/>
      </w:pPr>
      <w:r w:rsidRPr="00335953">
        <w:t>Czy automatyka sterująca ma działać w czasie rzeczywistym? tzn. zmiana mocy inwertera ma nastąpić w czasie poniżej 1 sekundy od wykrycia wypływu energii do sieci?</w:t>
      </w:r>
    </w:p>
    <w:p w:rsidR="00A464D6" w:rsidRDefault="00A464D6" w:rsidP="0075395F">
      <w:pPr>
        <w:tabs>
          <w:tab w:val="left" w:pos="900"/>
        </w:tabs>
        <w:jc w:val="both"/>
      </w:pPr>
    </w:p>
    <w:p w:rsidR="00D6131B" w:rsidRDefault="00D6131B" w:rsidP="0075395F">
      <w:pPr>
        <w:tabs>
          <w:tab w:val="left" w:pos="900"/>
        </w:tabs>
        <w:jc w:val="both"/>
        <w:rPr>
          <w:b/>
        </w:rPr>
      </w:pPr>
    </w:p>
    <w:p w:rsidR="004D2643" w:rsidRDefault="004D2643" w:rsidP="0075395F">
      <w:pPr>
        <w:tabs>
          <w:tab w:val="left" w:pos="900"/>
        </w:tabs>
        <w:jc w:val="both"/>
        <w:rPr>
          <w:b/>
        </w:rPr>
      </w:pPr>
      <w:r>
        <w:rPr>
          <w:b/>
        </w:rPr>
        <w:t>Zamawiający udziela następujących odpowiedzi: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Ad.1</w:t>
      </w:r>
    </w:p>
    <w:p w:rsidR="00335953" w:rsidRPr="00335953" w:rsidRDefault="00335953" w:rsidP="004151CE">
      <w:pPr>
        <w:pStyle w:val="Bezodstpw"/>
      </w:pPr>
      <w:r>
        <w:t>P</w:t>
      </w:r>
      <w:r w:rsidRPr="00335953">
        <w:t>ozycj</w:t>
      </w:r>
      <w:r>
        <w:t>e</w:t>
      </w:r>
      <w:r w:rsidRPr="00335953">
        <w:t xml:space="preserve"> od 1do 49 w przedmiarze </w:t>
      </w:r>
      <w:r>
        <w:t>instalacji - b</w:t>
      </w:r>
      <w:r w:rsidRPr="00335953">
        <w:t>udyn</w:t>
      </w:r>
      <w:r>
        <w:t>e</w:t>
      </w:r>
      <w:r w:rsidRPr="00335953">
        <w:t>k Centrum Kształcenia Ustawicznego</w:t>
      </w:r>
      <w:r>
        <w:t xml:space="preserve"> i Ośrodk</w:t>
      </w:r>
      <w:r w:rsidR="0013662E">
        <w:t>a</w:t>
      </w:r>
      <w:r>
        <w:t xml:space="preserve"> Dokształcania i</w:t>
      </w:r>
      <w:r w:rsidR="00A82E91">
        <w:t xml:space="preserve"> Doskonalenia Zawodowego dotyczą</w:t>
      </w:r>
      <w:r>
        <w:t xml:space="preserve"> zrealizowanej w roku 2016 wymiany instalacji centralnego ogrzewania w budynku. W związku z powyższym zostały usunięte z Przedmiaru</w:t>
      </w:r>
      <w:r w:rsidRPr="00335953">
        <w:t>.</w:t>
      </w:r>
    </w:p>
    <w:p w:rsidR="00335953" w:rsidRDefault="00335953" w:rsidP="004151CE">
      <w:pPr>
        <w:pStyle w:val="Bezodstpw"/>
        <w:rPr>
          <w:b/>
          <w:u w:val="single"/>
        </w:rPr>
      </w:pPr>
    </w:p>
    <w:p w:rsidR="004D2643" w:rsidRPr="006F7645" w:rsidRDefault="004D2643" w:rsidP="004151CE">
      <w:pPr>
        <w:pStyle w:val="Bezodstpw"/>
        <w:rPr>
          <w:b/>
          <w:u w:val="single"/>
        </w:rPr>
      </w:pPr>
      <w:r w:rsidRPr="006F7645">
        <w:rPr>
          <w:b/>
          <w:u w:val="single"/>
        </w:rPr>
        <w:t>Ad.2</w:t>
      </w:r>
    </w:p>
    <w:p w:rsidR="00AB650E" w:rsidRDefault="00AB650E" w:rsidP="00AB650E">
      <w:pPr>
        <w:pStyle w:val="Bezodstpw"/>
        <w:jc w:val="both"/>
      </w:pPr>
      <w:r>
        <w:t>Parapety zewnętrzne: montować zgodnie ze sztuką budowlaną, parapet musi wystawać poza elewację (</w:t>
      </w:r>
      <w:proofErr w:type="spellStart"/>
      <w:r>
        <w:t>ocieplenie+tynk</w:t>
      </w:r>
      <w:proofErr w:type="spellEnd"/>
      <w:r>
        <w:t>) min. 5cm. Szerokość parapetu dostosowana do grubości ocieplenia i pozycji montażu okna.</w:t>
      </w:r>
    </w:p>
    <w:p w:rsidR="004151CE" w:rsidRDefault="00AB650E" w:rsidP="00AB650E">
      <w:pPr>
        <w:pStyle w:val="Bezodstpw"/>
        <w:jc w:val="both"/>
      </w:pPr>
      <w:r>
        <w:t>Parapety wewnętrzne: grubość min</w:t>
      </w:r>
      <w:r w:rsidR="006F7645">
        <w:t>.</w:t>
      </w:r>
      <w:r>
        <w:t xml:space="preserve"> 2</w:t>
      </w:r>
      <w:r w:rsidR="006F7645">
        <w:t xml:space="preserve"> </w:t>
      </w:r>
      <w:r>
        <w:t>cm, parapet powinien wystawać poza lico ściany wewnętrznej na 2-5</w:t>
      </w:r>
      <w:r w:rsidR="006F7645">
        <w:t xml:space="preserve"> </w:t>
      </w:r>
      <w:r>
        <w:t>cm. Szerokość parapetu dostosowana do pozycji montowanego okna.</w:t>
      </w:r>
    </w:p>
    <w:p w:rsidR="00AB650E" w:rsidRDefault="00AB650E" w:rsidP="004151CE">
      <w:pPr>
        <w:pStyle w:val="Bezodstpw"/>
        <w:rPr>
          <w:b/>
          <w:highlight w:val="yellow"/>
          <w:u w:val="single"/>
        </w:rPr>
      </w:pP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6F7645">
        <w:rPr>
          <w:b/>
          <w:u w:val="single"/>
        </w:rPr>
        <w:t>Ad.3</w:t>
      </w:r>
    </w:p>
    <w:p w:rsidR="00335953" w:rsidRPr="00AB650E" w:rsidRDefault="00AB650E" w:rsidP="006F7645">
      <w:pPr>
        <w:pStyle w:val="Bezodstpw"/>
        <w:jc w:val="both"/>
      </w:pPr>
      <w:r w:rsidRPr="00AB650E">
        <w:t>Wycenę proszę przyjąć zgodni</w:t>
      </w:r>
      <w:r w:rsidR="0013662E">
        <w:t>e</w:t>
      </w:r>
      <w:r w:rsidRPr="00AB650E">
        <w:t xml:space="preserve"> z opisem technicznym, tzn</w:t>
      </w:r>
      <w:r>
        <w:t>.</w:t>
      </w:r>
      <w:r w:rsidRPr="00AB650E">
        <w:t xml:space="preserve"> w obiektach CEZ oraz ZSP</w:t>
      </w:r>
      <w:r w:rsidR="0013662E">
        <w:t>Nr</w:t>
      </w:r>
      <w:r w:rsidRPr="00AB650E">
        <w:t>3 nie przewiduje się montażu krat okiennych</w:t>
      </w:r>
      <w:r w:rsidR="00A82E91">
        <w:t xml:space="preserve"> – błąd w przedmiarze dotyczącym CEZ (zbędna poz. 16)</w:t>
      </w:r>
      <w:bookmarkStart w:id="0" w:name="_GoBack"/>
      <w:bookmarkEnd w:id="0"/>
      <w:r w:rsidRPr="00AB650E">
        <w:t>.</w:t>
      </w:r>
      <w:r>
        <w:t xml:space="preserve"> W obiekcie ZSPNr3 </w:t>
      </w:r>
      <w:r w:rsidR="006F7645">
        <w:t>zaplanowano wymianę stalowych kratek przeznaczonych na pnącza roślin ozdobnych – uwzględniono w przedmiarze poz. 10.</w:t>
      </w:r>
      <w:r>
        <w:t xml:space="preserve"> </w:t>
      </w:r>
    </w:p>
    <w:p w:rsidR="00AB650E" w:rsidRDefault="00AB650E" w:rsidP="004151CE">
      <w:pPr>
        <w:pStyle w:val="Bezodstpw"/>
        <w:rPr>
          <w:b/>
          <w:u w:val="single"/>
        </w:rPr>
      </w:pP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Ad.4</w:t>
      </w:r>
    </w:p>
    <w:p w:rsidR="004151CE" w:rsidRPr="004151CE" w:rsidRDefault="00335953" w:rsidP="0075395F">
      <w:pPr>
        <w:tabs>
          <w:tab w:val="left" w:pos="900"/>
        </w:tabs>
        <w:jc w:val="both"/>
      </w:pPr>
      <w:r w:rsidRPr="00335953">
        <w:t>Zamawiający nie dopuszcza zmiany mocy jednostkowej modułu fotowoltaicznego, ani projektowanej ilości modułów. Na rynku wciąż dostępne są moduły 250W.</w:t>
      </w: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Ad.5</w:t>
      </w:r>
    </w:p>
    <w:p w:rsidR="00BA512D" w:rsidRDefault="00335953" w:rsidP="00BA512D">
      <w:pPr>
        <w:pStyle w:val="Bezodstpw"/>
        <w:jc w:val="both"/>
      </w:pPr>
      <w:r w:rsidRPr="00335953">
        <w:t xml:space="preserve">Zamawiający dopuszcza odchyłkę +/- 5% od podanych parametrów elektrycznych (dotyczy </w:t>
      </w:r>
      <w:proofErr w:type="spellStart"/>
      <w:r w:rsidRPr="00335953">
        <w:t>Vmp,Imp,Voc,Isc</w:t>
      </w:r>
      <w:proofErr w:type="spellEnd"/>
      <w:r w:rsidRPr="00335953">
        <w:t>).</w:t>
      </w:r>
    </w:p>
    <w:p w:rsidR="004D78BE" w:rsidRDefault="004D78BE" w:rsidP="004151CE">
      <w:pPr>
        <w:pStyle w:val="Bezodstpw"/>
        <w:rPr>
          <w:b/>
          <w:u w:val="single"/>
        </w:rPr>
      </w:pPr>
    </w:p>
    <w:p w:rsidR="004D2643" w:rsidRPr="00F12606" w:rsidRDefault="004D2643" w:rsidP="004151CE">
      <w:pPr>
        <w:pStyle w:val="Bezodstpw"/>
        <w:rPr>
          <w:b/>
          <w:u w:val="single"/>
        </w:rPr>
      </w:pPr>
      <w:r w:rsidRPr="00F12606">
        <w:rPr>
          <w:b/>
          <w:u w:val="single"/>
        </w:rPr>
        <w:t>Ad.6</w:t>
      </w:r>
    </w:p>
    <w:p w:rsidR="00335953" w:rsidRPr="00335953" w:rsidRDefault="00335953" w:rsidP="00CE4586">
      <w:pPr>
        <w:jc w:val="both"/>
      </w:pPr>
      <w:r w:rsidRPr="00335953">
        <w:t>Zamawiający nie wyr</w:t>
      </w:r>
      <w:r w:rsidR="00CE4586">
        <w:t>aża zgody, przedmiot zamówienia</w:t>
      </w:r>
      <w:r w:rsidRPr="00335953">
        <w:t xml:space="preserve"> należy wykonać zgodnie z </w:t>
      </w:r>
      <w:r w:rsidR="00CE4586">
        <w:t xml:space="preserve">dokumentacją </w:t>
      </w:r>
      <w:r w:rsidRPr="00335953">
        <w:t>projekt</w:t>
      </w:r>
      <w:r w:rsidR="00CE4586">
        <w:t>ową</w:t>
      </w:r>
      <w:r w:rsidRPr="00335953">
        <w:t>.</w:t>
      </w:r>
    </w:p>
    <w:p w:rsidR="00FC738C" w:rsidRPr="00A464D6" w:rsidRDefault="004D2643" w:rsidP="00A464D6">
      <w:pPr>
        <w:pStyle w:val="Bezodstpw"/>
        <w:rPr>
          <w:b/>
          <w:u w:val="single"/>
        </w:rPr>
      </w:pPr>
      <w:r w:rsidRPr="00A464D6">
        <w:rPr>
          <w:b/>
          <w:u w:val="single"/>
        </w:rPr>
        <w:t>Ad.7</w:t>
      </w:r>
    </w:p>
    <w:p w:rsidR="00666198" w:rsidRPr="00666198" w:rsidRDefault="00335953" w:rsidP="0075395F">
      <w:pPr>
        <w:tabs>
          <w:tab w:val="left" w:pos="900"/>
        </w:tabs>
        <w:jc w:val="both"/>
      </w:pPr>
      <w:r w:rsidRPr="00335953">
        <w:t>Automatykę sterującą należy wykonać zgodnie z</w:t>
      </w:r>
      <w:r w:rsidR="00CE4586">
        <w:t xml:space="preserve"> dokumentacją </w:t>
      </w:r>
      <w:r w:rsidRPr="00335953">
        <w:t>projekt</w:t>
      </w:r>
      <w:r w:rsidR="00CE4586">
        <w:t>ową</w:t>
      </w:r>
      <w:r>
        <w:t>.</w:t>
      </w:r>
    </w:p>
    <w:p w:rsidR="00A71F57" w:rsidRDefault="00A71F57" w:rsidP="00FC738C">
      <w:pPr>
        <w:pStyle w:val="Bezodstpw"/>
        <w:rPr>
          <w:b/>
          <w:u w:val="single"/>
        </w:rPr>
      </w:pPr>
    </w:p>
    <w:p w:rsidR="00A440BE" w:rsidRDefault="00A440BE">
      <w:pPr>
        <w:tabs>
          <w:tab w:val="left" w:pos="900"/>
        </w:tabs>
        <w:jc w:val="both"/>
      </w:pPr>
      <w:r>
        <w:t>Ponadto Zamawiający dokonuje zmiany treści SIWZ:</w:t>
      </w:r>
    </w:p>
    <w:p w:rsidR="00A440BE" w:rsidRDefault="00A440BE">
      <w:pPr>
        <w:tabs>
          <w:tab w:val="left" w:pos="900"/>
        </w:tabs>
        <w:jc w:val="both"/>
      </w:pPr>
      <w:r>
        <w:t>Rozdział XV Wymagania dotyczące wadium, pkt 15.3. otrzymuje brzmienie:</w:t>
      </w:r>
    </w:p>
    <w:p w:rsidR="00A440BE" w:rsidRPr="00A440BE" w:rsidRDefault="00A440BE">
      <w:pPr>
        <w:tabs>
          <w:tab w:val="left" w:pos="900"/>
        </w:tabs>
        <w:jc w:val="both"/>
        <w:rPr>
          <w:b/>
        </w:rPr>
      </w:pPr>
      <w:r w:rsidRPr="00A440BE">
        <w:rPr>
          <w:b/>
        </w:rPr>
        <w:t>„Termin wniesienia wadium upływa w dniu 10.02.2017 r. o godz. 11.00. Nie</w:t>
      </w:r>
      <w:r w:rsidR="00A82E91">
        <w:rPr>
          <w:b/>
        </w:rPr>
        <w:t xml:space="preserve"> </w:t>
      </w:r>
      <w:r w:rsidRPr="00A440BE">
        <w:rPr>
          <w:b/>
        </w:rPr>
        <w:t>wniesienie wadium do upływu wyznaczonego terminu skutkuje odrzuceniem ofert</w:t>
      </w:r>
      <w:r>
        <w:rPr>
          <w:b/>
        </w:rPr>
        <w:t>y na podstawie art. 89 ust.1 pkt</w:t>
      </w:r>
      <w:r w:rsidRPr="00A440BE">
        <w:rPr>
          <w:b/>
        </w:rPr>
        <w:t xml:space="preserve"> 7b ustawy </w:t>
      </w:r>
      <w:proofErr w:type="spellStart"/>
      <w:r w:rsidRPr="00A440BE">
        <w:rPr>
          <w:b/>
        </w:rPr>
        <w:t>Pzp</w:t>
      </w:r>
      <w:proofErr w:type="spellEnd"/>
      <w:r w:rsidRPr="00A440BE">
        <w:rPr>
          <w:b/>
        </w:rPr>
        <w:t>.”</w:t>
      </w:r>
    </w:p>
    <w:p w:rsidR="00A440BE" w:rsidRDefault="00A440BE">
      <w:pPr>
        <w:tabs>
          <w:tab w:val="left" w:pos="900"/>
        </w:tabs>
        <w:jc w:val="both"/>
      </w:pPr>
      <w:r w:rsidRPr="00A440BE">
        <w:t>Rozdział XV</w:t>
      </w:r>
      <w:r>
        <w:t>III</w:t>
      </w:r>
      <w:r w:rsidRPr="00A440BE">
        <w:t xml:space="preserve"> </w:t>
      </w:r>
      <w:r>
        <w:t>Miejsce oraz termin składania i otwarcia ofert</w:t>
      </w:r>
      <w:r w:rsidRPr="00A440BE">
        <w:t>, pkt 1</w:t>
      </w:r>
      <w:r>
        <w:t>8</w:t>
      </w:r>
      <w:r w:rsidRPr="00A440BE">
        <w:t>.</w:t>
      </w:r>
      <w:r>
        <w:t>1</w:t>
      </w:r>
      <w:r w:rsidRPr="00A440BE">
        <w:t>.</w:t>
      </w:r>
      <w:r>
        <w:t xml:space="preserve"> i 18.2.</w:t>
      </w:r>
      <w:r w:rsidRPr="00A440BE">
        <w:t xml:space="preserve"> otrzymuje brzmienie:</w:t>
      </w:r>
    </w:p>
    <w:p w:rsidR="00A440BE" w:rsidRDefault="00A440BE" w:rsidP="00A440B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440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18.1.</w:t>
      </w:r>
      <w:r w:rsidRPr="00A440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ab/>
        <w:t>Ofertę należy złożyć w Starostwie Powiatowym w Stalowej Woli,  ul. Podleśna 15 – pokój 108 (sekretariat) do dnia</w:t>
      </w:r>
      <w:r w:rsidRPr="00A440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10</w:t>
      </w:r>
      <w:r w:rsidRPr="00A440BE"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  <w:t>.02.2017</w:t>
      </w:r>
      <w:r w:rsidRPr="00A440BE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 xml:space="preserve"> r. do godz. 11</w:t>
      </w:r>
      <w:r w:rsidRPr="00A440BE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x-none" w:eastAsia="x-none"/>
        </w:rPr>
        <w:t>00</w:t>
      </w:r>
      <w:r w:rsidRPr="00A440BE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. Decydujące znaczenie dla oceny zachowania powyższego terminu ma data i godzina wpływu oferty do Zamawiającego,  a nie data jej wysłania przesyłką pocztową czy kurierską.</w:t>
      </w:r>
    </w:p>
    <w:p w:rsidR="00A464D6" w:rsidRPr="00A440BE" w:rsidRDefault="00A440BE" w:rsidP="00A440BE">
      <w:pPr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440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18</w:t>
      </w:r>
      <w:r w:rsidRPr="00A440BE">
        <w:rPr>
          <w:rFonts w:ascii="Times New Roman" w:eastAsia="Times New Roman" w:hAnsi="Times New Roman" w:cs="Times New Roman"/>
          <w:sz w:val="24"/>
          <w:szCs w:val="24"/>
          <w:lang w:eastAsia="pl-PL"/>
        </w:rPr>
        <w:t>.2.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44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Publiczne otwarcie ofert nastąpi w Starostwie Powiatowym w Stalowej Woli przy ul. Podleśnej 15 – pokój 106 (sala konferencyjna) na I piętrze budynku w dniu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Pr="00A44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.02.2017 r.</w:t>
      </w:r>
      <w:r w:rsidRPr="00A440B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 </w:t>
      </w:r>
      <w:r w:rsidRPr="00A440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11</w:t>
      </w:r>
      <w:r w:rsidRPr="00A440BE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15</w:t>
      </w:r>
      <w:r w:rsidR="00CA60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7A5C0D">
        <w:tab/>
      </w:r>
      <w:r w:rsidR="007A5C0D">
        <w:tab/>
      </w:r>
    </w:p>
    <w:p w:rsidR="007A5C0D" w:rsidRDefault="007A5C0D">
      <w:pPr>
        <w:tabs>
          <w:tab w:val="left" w:pos="900"/>
        </w:tabs>
        <w:jc w:val="both"/>
      </w:pPr>
    </w:p>
    <w:p w:rsidR="007A5C0D" w:rsidRDefault="007A5C0D">
      <w:pPr>
        <w:tabs>
          <w:tab w:val="left" w:pos="900"/>
        </w:tabs>
        <w:jc w:val="both"/>
      </w:pPr>
    </w:p>
    <w:p w:rsidR="007A5C0D" w:rsidRDefault="007A5C0D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STAROSTA</w:t>
      </w:r>
    </w:p>
    <w:p w:rsidR="007A5C0D" w:rsidRDefault="007A5C0D">
      <w:pPr>
        <w:tabs>
          <w:tab w:val="left" w:pos="900"/>
        </w:tabs>
        <w:jc w:val="both"/>
      </w:pPr>
    </w:p>
    <w:p w:rsidR="007A5C0D" w:rsidRPr="00A464D6" w:rsidRDefault="007A5C0D">
      <w:pPr>
        <w:tabs>
          <w:tab w:val="left" w:pos="90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Janusz Zarzeczny</w:t>
      </w:r>
    </w:p>
    <w:sectPr w:rsidR="007A5C0D" w:rsidRPr="00A46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C017D"/>
    <w:multiLevelType w:val="multilevel"/>
    <w:tmpl w:val="33CEDBC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F5"/>
    <w:rsid w:val="000230D0"/>
    <w:rsid w:val="000A301B"/>
    <w:rsid w:val="0013662E"/>
    <w:rsid w:val="001E5998"/>
    <w:rsid w:val="002B5606"/>
    <w:rsid w:val="003016EC"/>
    <w:rsid w:val="003308B4"/>
    <w:rsid w:val="00335953"/>
    <w:rsid w:val="004151CE"/>
    <w:rsid w:val="004D2643"/>
    <w:rsid w:val="004D78BE"/>
    <w:rsid w:val="00507D99"/>
    <w:rsid w:val="006062CD"/>
    <w:rsid w:val="00666198"/>
    <w:rsid w:val="00691F39"/>
    <w:rsid w:val="006E5B29"/>
    <w:rsid w:val="006F56B4"/>
    <w:rsid w:val="006F7645"/>
    <w:rsid w:val="0075395F"/>
    <w:rsid w:val="00784732"/>
    <w:rsid w:val="007A5C0D"/>
    <w:rsid w:val="009A7435"/>
    <w:rsid w:val="00A351E3"/>
    <w:rsid w:val="00A440BE"/>
    <w:rsid w:val="00A464D6"/>
    <w:rsid w:val="00A71F57"/>
    <w:rsid w:val="00A82E91"/>
    <w:rsid w:val="00AB650E"/>
    <w:rsid w:val="00AC75A4"/>
    <w:rsid w:val="00AF2822"/>
    <w:rsid w:val="00BA512D"/>
    <w:rsid w:val="00CA6091"/>
    <w:rsid w:val="00CE4586"/>
    <w:rsid w:val="00D00BF5"/>
    <w:rsid w:val="00D567AA"/>
    <w:rsid w:val="00D6131B"/>
    <w:rsid w:val="00E315D0"/>
    <w:rsid w:val="00E33FB2"/>
    <w:rsid w:val="00EB3864"/>
    <w:rsid w:val="00F12606"/>
    <w:rsid w:val="00F25A5B"/>
    <w:rsid w:val="00FB7D6D"/>
    <w:rsid w:val="00FC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41CB3-3C2D-430A-A353-B6E92A72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5395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A5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1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F4AD-ACAB-47F7-86DF-50A2EB935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639</Words>
  <Characters>3839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Nakielny</dc:creator>
  <cp:keywords/>
  <dc:description/>
  <cp:lastModifiedBy>Marta Nakielny</cp:lastModifiedBy>
  <cp:revision>8</cp:revision>
  <cp:lastPrinted>2017-02-07T12:41:00Z</cp:lastPrinted>
  <dcterms:created xsi:type="dcterms:W3CDTF">2017-02-06T13:28:00Z</dcterms:created>
  <dcterms:modified xsi:type="dcterms:W3CDTF">2017-02-07T12:49:00Z</dcterms:modified>
</cp:coreProperties>
</file>